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上半年交通运输工作情况汇报</w:t>
      </w:r>
      <w:bookmarkEnd w:id="1"/>
    </w:p>
    <w:p>
      <w:pPr>
        <w:jc w:val="center"/>
        <w:spacing w:before="0" w:after="450"/>
      </w:pPr>
      <w:r>
        <w:rPr>
          <w:rFonts w:ascii="Arial" w:hAnsi="Arial" w:eastAsia="Arial" w:cs="Arial"/>
          <w:color w:val="999999"/>
          <w:sz w:val="20"/>
          <w:szCs w:val="20"/>
        </w:rPr>
        <w:t xml:space="preserve">来源：网络  作者：星海浩瀚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2024年是全面兑现并超额完成“”交通规划目标的冲刺之年，又是交通全面“攻坚超越”发展之年。半年来，在县委政府的正确领导和市交通运输局的大力指导下，全县交通运输系统广大干部职工坚持以科学发展观为统领，认真贯彻落实党的十七届四中全会精神，牢固...</w:t>
      </w:r>
    </w:p>
    <w:p>
      <w:pPr>
        <w:ind w:left="0" w:right="0" w:firstLine="560"/>
        <w:spacing w:before="450" w:after="450" w:line="312" w:lineRule="auto"/>
      </w:pPr>
      <w:r>
        <w:rPr>
          <w:rFonts w:ascii="宋体" w:hAnsi="宋体" w:eastAsia="宋体" w:cs="宋体"/>
          <w:color w:val="000"/>
          <w:sz w:val="28"/>
          <w:szCs w:val="28"/>
        </w:rPr>
        <w:t xml:space="preserve">2024年是全面兑现并超额完成“”交通规划目标的冲刺之年，又是交通全面“攻坚超越”发展之年。半年来，在县委政府的正确领导和市交通运输局的大力指导下，全县交通运输系统广大干部职工坚持以科学发展观为统领，认真贯彻落实党的十七届四中全会精神，牢固树立发展意识和责任意识，克难攻坚，锐意进取，奋力拼搏，着力项目建设，着力行业管理，着力队伍建设和反腐倡廉工作，各项工作均取得了明显成效。现将具体情况报告如下：</w:t>
      </w:r>
    </w:p>
    <w:p>
      <w:pPr>
        <w:ind w:left="0" w:right="0" w:firstLine="560"/>
        <w:spacing w:before="450" w:after="450" w:line="312" w:lineRule="auto"/>
      </w:pPr>
      <w:r>
        <w:rPr>
          <w:rFonts w:ascii="宋体" w:hAnsi="宋体" w:eastAsia="宋体" w:cs="宋体"/>
          <w:color w:val="000"/>
          <w:sz w:val="28"/>
          <w:szCs w:val="28"/>
        </w:rPr>
        <w:t xml:space="preserve">一、上半年目标任务完成情况</w:t>
      </w:r>
    </w:p>
    <w:p>
      <w:pPr>
        <w:ind w:left="0" w:right="0" w:firstLine="560"/>
        <w:spacing w:before="450" w:after="450" w:line="312" w:lineRule="auto"/>
      </w:pPr>
      <w:r>
        <w:rPr>
          <w:rFonts w:ascii="宋体" w:hAnsi="宋体" w:eastAsia="宋体" w:cs="宋体"/>
          <w:color w:val="000"/>
          <w:sz w:val="28"/>
          <w:szCs w:val="28"/>
        </w:rPr>
        <w:t xml:space="preserve">二、上半年主要工作做法及成效</w:t>
      </w:r>
    </w:p>
    <w:p>
      <w:pPr>
        <w:ind w:left="0" w:right="0" w:firstLine="560"/>
        <w:spacing w:before="450" w:after="450" w:line="312" w:lineRule="auto"/>
      </w:pPr>
      <w:r>
        <w:rPr>
          <w:rFonts w:ascii="宋体" w:hAnsi="宋体" w:eastAsia="宋体" w:cs="宋体"/>
          <w:color w:val="000"/>
          <w:sz w:val="28"/>
          <w:szCs w:val="28"/>
        </w:rPr>
        <w:t xml:space="preserve">(一)突出发展重点，着力于项目建设。一是积极争取县委政府的正确领导和高度重视，争取沿线乡镇和广大人民群众的理解和支持，争取各级各部门的密切配合，尽心竭力凝聚各方力量，协调矛盾纠纷，大力营造和谐稳定的施工环境，形成了攻坚克难，固本超越发展氛围。上半年，县“四大家”主要领导多次带队深入各项目建设工地调研督办，帮助解决实际困难，及时确定了五巴公路循环替代线路走向，沙渔路道渔段“沿老路滚”的扩建方案，大力协调处理宋左连接线地质灾害纠纷矛盾，确保了交通重点项目建设的顺利进行。二是拓宽资金筹措渠道，采取宜贷则贷，宜借则借，宜垫则垫的办法，全方位、多形式吸纳建设资金，加快推进了省际出口路和农村公路建设，人民群众最关心、最直接、最现实的突出问题得到进一步解决。三是强化组织领导，按照“定目标、保质量、保安全、保廉政、保目标”的要求，进一步完善项目领导责任制，采取主管部门总协调，业主单位负主责，领导人人挂项目，技术骨干驻工地的办法，将项目落实到单位，人员落实到工地，责任落实到人，做到措施有效，职责明确，强力推进了项目建设和“双创双优杯”竞赛活动。四是坚持以公路养护为重点，积极争取省市主管部门的大力支持，筹集养护资金1200万元，加强了干线公路的大中修和养护管理，为“创优迎国检”奠定了坚实基础。</w:t>
      </w:r>
    </w:p>
    <w:p>
      <w:pPr>
        <w:ind w:left="0" w:right="0" w:firstLine="560"/>
        <w:spacing w:before="450" w:after="450" w:line="312" w:lineRule="auto"/>
      </w:pPr>
      <w:r>
        <w:rPr>
          <w:rFonts w:ascii="宋体" w:hAnsi="宋体" w:eastAsia="宋体" w:cs="宋体"/>
          <w:color w:val="000"/>
          <w:sz w:val="28"/>
          <w:szCs w:val="28"/>
        </w:rPr>
        <w:t xml:space="preserve">(二)突出思想教育，着力于队伍建设。一是坚持把学习作为干部职工生活和工作的第一需要，作为与时俱进的力量源泉，进一步加强了学习制度建设，严肃了学习纪律，确定了学习重点和学习计划，大力开展“周四学习日”活动，坚持支部组织学，领导带头学，干部引导学，职工相互学，全面提高干部职工的政治修养、文化素养、法律知识及专业技能水平，着力打造了推进交通事业又好又快发展的主力军。二是强化干部职工的思想作风建设。系统各单位进一步完善各项规章制度，进一步深化机关效能建设和执行力建设，坚持用制度管人、用制度理事，民主决策意识得到增强，干部职工思想能常见面、工作能常商量、情况能常沟通，达到了思想同心、目标同向、工作同力、发展同步，保持高度的凝聚力和强大的战斗力，充分发扬锐意进取，奋力拼搏的优良作风，大力弘扬“锲而不舍谋发展，埋头苦干渡难关”的交通精神，树立了交通行业良好形象。三是进一步加强了交通干部队伍素质建设。局党组从关心职工疾苦，倾听群众呼声，解决实际困难入手，强化职工思想政治工作，鼓励职工爱岗敬业，克难奋进，扎实工作，着力打造一支在政治上靠得住、工作上有本事、作风上过得硬、群众信得过的交通干部队伍，确保交通事业又好又快发展。</w:t>
      </w:r>
    </w:p>
    <w:p>
      <w:pPr>
        <w:ind w:left="0" w:right="0" w:firstLine="560"/>
        <w:spacing w:before="450" w:after="450" w:line="312" w:lineRule="auto"/>
      </w:pPr>
      <w:r>
        <w:rPr>
          <w:rFonts w:ascii="宋体" w:hAnsi="宋体" w:eastAsia="宋体" w:cs="宋体"/>
          <w:color w:val="000"/>
          <w:sz w:val="28"/>
          <w:szCs w:val="28"/>
        </w:rPr>
        <w:t xml:space="preserve">(四)突出严格管理，着力于安全生产。一是坚持以人、车、路为重点，紧紧围绕道路通行安全、旅客运输安全、工程施工安全，加强危桥险段安全防护设施建设，严格执行“三关一监督”、“三不进站、五不出站”等安全制度，严格工程项目施工现场安全管理，加强民工“人身保险”、爆破器材和车辆行人通行安全管理。二是以严管勤查为抓手，进一步强化管理手段，坚持安全例会制度，坚持例行检查制度，坚持情况通报制度，大力开展安全隐患大排查活动，认真落实安全生产责任制。三是以“打基础、抓源头、保安全、促发展”为主题，深入开展安全警示大讨论、安全运输大教育、安全隐患大排查、安全质量大巡访、安全措施大落实、安全环境大改善等行动，开展安全大检查6次，排查安全隐患71处，有效保障了人民生命财产安全。</w:t>
      </w:r>
    </w:p>
    <w:p>
      <w:pPr>
        <w:ind w:left="0" w:right="0" w:firstLine="560"/>
        <w:spacing w:before="450" w:after="450" w:line="312" w:lineRule="auto"/>
      </w:pPr>
      <w:r>
        <w:rPr>
          <w:rFonts w:ascii="宋体" w:hAnsi="宋体" w:eastAsia="宋体" w:cs="宋体"/>
          <w:color w:val="000"/>
          <w:sz w:val="28"/>
          <w:szCs w:val="28"/>
        </w:rPr>
        <w:t xml:space="preserve">(五)突出“一岗双责”，着力于党风廉政建设。一是坚持“一岗双责”，全面落实党风廉政建设责任制，大力加强党的基层组织建设，按要求按程序全面完成了局机关党委和系统6个支部的换届选举工作，全面启动了基层党组织“五个基本”、“七个体系”建设，评选了一批优秀党员和优秀党务工作者，党建工作得到加强，党组织的战斗堡垒作用和广大党员的先锋模范作用得到充分发挥。二是坚持“标本兼治、综合治理、惩防并举、注重预防”的反腐倡廉工作方针，深入学习《廉政准则》，组织召开系统党风廉政工作会议，广泛宣传动员，深入思想教育，“一把手”作廉政辅导报告、讲廉政党课，全力推进腐败风险预警防控工作，坚持把“十个全覆盖”落到实处。三是强化制度建设，进一步完善惩治和预防腐败体系建设，严格执行《招投标法》和《廉政合同》制度，认真落实“三同步、三介入、五双制”管理办法。四是加强与检察院、纪检监察、审计等部门联系，适时开展各项教育检查监督活动，做到防患于未然，确保不发生违法违纪案件。</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(二)地质条件极差。山大、坡陡，岩石风化，多为鸡爪山、坡级层，山体极不稳定，公路布线为山腰线，路基上坍下塌，地质灾害频发，施工安全隐患突出，加之弃方大，环保要求高，施工难度较大。</w:t>
      </w:r>
    </w:p>
    <w:p>
      <w:pPr>
        <w:ind w:left="0" w:right="0" w:firstLine="560"/>
        <w:spacing w:before="450" w:after="450" w:line="312" w:lineRule="auto"/>
      </w:pPr>
      <w:r>
        <w:rPr>
          <w:rFonts w:ascii="宋体" w:hAnsi="宋体" w:eastAsia="宋体" w:cs="宋体"/>
          <w:color w:val="000"/>
          <w:sz w:val="28"/>
          <w:szCs w:val="28"/>
        </w:rPr>
        <w:t xml:space="preserve">(三)纠纷矛盾突出。由于地质灾害频发和征地拆迁补偿等问题，引发的纠纷矛盾较多，维稳工作特别艰巨，不同程度影响了项目建设进度。</w:t>
      </w:r>
    </w:p>
    <w:p>
      <w:pPr>
        <w:ind w:left="0" w:right="0" w:firstLine="560"/>
        <w:spacing w:before="450" w:after="450" w:line="312" w:lineRule="auto"/>
      </w:pPr>
      <w:r>
        <w:rPr>
          <w:rFonts w:ascii="宋体" w:hAnsi="宋体" w:eastAsia="宋体" w:cs="宋体"/>
          <w:color w:val="000"/>
          <w:sz w:val="28"/>
          <w:szCs w:val="28"/>
        </w:rPr>
        <w:t xml:space="preserve">(四)项目审批缓慢。上半年开工建设的项目较多，各项筹备工作繁杂，资料报批程序严格，上级审批时间集中，招投标法定时间较长，导致沙渔路、五巴路开工迟，赶进度时间紧、任务重。</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一)坚定信心、迎难而上。一是深入贯彻省市交通运输工作会议精神，紧扣“固本超越年”发展主题，牢固树立“事在人为、业在人创”的发展理念和责任意识，全力打造民生交通。二是进一步加强宣传，大力营造和谐稳定的交通发展环境，在县委、政府的正确领导下，争取上级主管部门的鼎力支持，争取社会各界的理解关心，进一步发扬柴埠溪“谷底公路”精神，把压力变动力，负重奋进，负债前行，奋力保目标。三是加大向国家、省级的资金争取力度，逐步化解资金难题，确保项目建设顺利进行。</w:t>
      </w:r>
    </w:p>
    <w:p>
      <w:pPr>
        <w:ind w:left="0" w:right="0" w:firstLine="560"/>
        <w:spacing w:before="450" w:after="450" w:line="312" w:lineRule="auto"/>
      </w:pPr>
      <w:r>
        <w:rPr>
          <w:rFonts w:ascii="宋体" w:hAnsi="宋体" w:eastAsia="宋体" w:cs="宋体"/>
          <w:color w:val="000"/>
          <w:sz w:val="28"/>
          <w:szCs w:val="28"/>
        </w:rPr>
        <w:t xml:space="preserve">(二)狠抓重点、攻克难点。一是狠抓项目建设重点。集中一切人力、物力，精心组织，周密安排，倒排工期，科学调度，加快推进沙渔线、宋左连接线、五巴公路建设，确保年底结硬帐。二是狠抓资金筹措重点。进一步拓宽资金筹措渠道，除上级补助资金外，采取宜贷则贷，宜借则借，宜垫则垫的办法，全方位、多渠道筹集建设资金，逐步化解资金不足难题。三是围绕“改造西部骨架路，提升旅游通道路，连通乡镇循环路，完成通组硬化路”的基本思路，精心谋划，科学编制“十二五”交通运输发展规划。</w:t>
      </w:r>
    </w:p>
    <w:p>
      <w:pPr>
        <w:ind w:left="0" w:right="0" w:firstLine="560"/>
        <w:spacing w:before="450" w:after="450" w:line="312" w:lineRule="auto"/>
      </w:pPr>
      <w:r>
        <w:rPr>
          <w:rFonts w:ascii="宋体" w:hAnsi="宋体" w:eastAsia="宋体" w:cs="宋体"/>
          <w:color w:val="000"/>
          <w:sz w:val="28"/>
          <w:szCs w:val="28"/>
        </w:rPr>
        <w:t xml:space="preserve">(三)强化管理，协调发展。一是加强作风建设，强化干部队伍管理。进一步加强干部职工思想政治教育，统一思想认识，坚定发展信心，克服畏难情绪，不等不靠，奋力拼搏，加速推进项目建设。二是强化质量安全管理。进一步加强质量安全制度建设，坚持严管勤查，确保制度完善，责任落实，措施到位，整改及时，防范有效，力争全年不出现质量和安全责任事故。三是强化党风廉政建设。进一步学习贯彻党的十七届四中全会、十七届中央纪委五次全会和胡锦涛总书记在全会上的重要讲话以及市交通运输局的党风廉政工作会议精神，着力提高干部队伍素质，增强廉洁从政意识；严格落实党风廉政建设责任制，进一步深化“廉政阳光工程”创建活动，积极推进工程建设领域突出问题专项治理，切实把各项党风廉政建设措施落到实处。</w:t>
      </w:r>
    </w:p>
    <w:p>
      <w:pPr>
        <w:ind w:left="0" w:right="0" w:firstLine="560"/>
        <w:spacing w:before="450" w:after="450" w:line="312" w:lineRule="auto"/>
      </w:pPr>
      <w:r>
        <w:rPr>
          <w:rFonts w:ascii="宋体" w:hAnsi="宋体" w:eastAsia="宋体" w:cs="宋体"/>
          <w:color w:val="000"/>
          <w:sz w:val="28"/>
          <w:szCs w:val="28"/>
        </w:rPr>
        <w:t xml:space="preserve">今年我县的交通重点建设任务虽然繁重，面临的困难较多，压力较大，但我们相信有各级各部门的鼎力支持，有县委、政府的坚强领导，全县交通运输系统广大干部职工一定能克服困难，顽强拼搏，完成既定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2024-10-18T20:19:22+08:00</dcterms:created>
  <dcterms:modified xsi:type="dcterms:W3CDTF">2024-10-18T20:19:22+08:00</dcterms:modified>
</cp:coreProperties>
</file>

<file path=docProps/custom.xml><?xml version="1.0" encoding="utf-8"?>
<Properties xmlns="http://schemas.openxmlformats.org/officeDocument/2006/custom-properties" xmlns:vt="http://schemas.openxmlformats.org/officeDocument/2006/docPropsVTypes"/>
</file>