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争当时代先锋(保先演讲稿)</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前，在中共中央的统一要求和部署下，全国开展了保持共产党员先进性教育，在新的历史条件下，党面临着许多新的情况和新的考验，党要团结和带领全国各族人民，进行现代化建设，完成祖国统一大业，维护世界和平与发展，就必须始终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当前，在中共中央的统一要求和部署下，全国开展了保持共产党员先进性教育，在新的历史条件下，党面临着许多新的情况和新的考验，党要团结和带领全国各族人民，进行现代化建设，完成祖国统一大业，维护世界和平与发展，就必须始终代表中国先进生产力的发展要求，代表中国先进文化的前进方向，代表中国最广大人民的根本利益，因此，保持共产党员先进性十分重要，关系党执政能力的提高和执政地位的巩固，关系党和人民事业的兴旺发达和长久治安。</w:t>
      </w:r>
    </w:p>
    <w:p>
      <w:pPr>
        <w:ind w:left="0" w:right="0" w:firstLine="560"/>
        <w:spacing w:before="450" w:after="450" w:line="312" w:lineRule="auto"/>
      </w:pPr>
      <w:r>
        <w:rPr>
          <w:rFonts w:ascii="宋体" w:hAnsi="宋体" w:eastAsia="宋体" w:cs="宋体"/>
          <w:color w:val="000"/>
          <w:sz w:val="28"/>
          <w:szCs w:val="28"/>
        </w:rPr>
        <w:t xml:space="preserve">作为一名监狱民警，更加应该自觉地加强党员先进性的学习，找准差距，找出距离，通过不断学习弥补自己的不足，使自己始终保持与党中央的高度一致。实际工作中保持自身的先进性同样必不可少，监狱是国家暴力机关，行使着刑罚执行的职能，承担着教育人、改造人、塑造人的特殊责任，这就是要求我们每名民警不仅要掌握教育学、心理学、犯罪学等多种学科知识，而且还必须保持思想上的先进性，有着清醒的头脑。形式上的入党是一生一次，但思想上的入党才是一生一世的。一名音乐家他一定会用优美的音乐来陶冶人的性情，一名哲学家他一定会用精辟的理论来洗涤人的灵魂，一名画家他一定会用完美的作品来塑造人的品格，而一名监狱工作者就一定会用自己温暖的情怀感动并激励者每一名罪犯，在这平凡但又伟大的工作中默默奉献着自己的一生。立足岗位，从本职工作做起，从身边小事做起，为社会的长治久安，为民族的和谐团结贡献一份力量。</w:t>
      </w:r>
    </w:p>
    <w:p>
      <w:pPr>
        <w:ind w:left="0" w:right="0" w:firstLine="560"/>
        <w:spacing w:before="450" w:after="450" w:line="312" w:lineRule="auto"/>
      </w:pPr>
      <w:r>
        <w:rPr>
          <w:rFonts w:ascii="宋体" w:hAnsi="宋体" w:eastAsia="宋体" w:cs="宋体"/>
          <w:color w:val="000"/>
          <w:sz w:val="28"/>
          <w:szCs w:val="28"/>
        </w:rPr>
        <w:t xml:space="preserve">监狱工作看似简单，如若细细品尝，其实不然。愚公移山，要的是恒心；精卫填海，要的是信念；大禹治水，要的是智慧，但想要改变一个人的心智，则必须将恒心、毅力、智慧全部的融会贯通，有机的结合，而且还必须保持着先进的思想理念。重新塑造人类的灵魂，将罪犯从地狱的深渊中拯救出来这谈何容易，你看，这是何等伟大的工程啊，监狱工作者正是在这平凡的工作中做着不平凡的事。说起先进性，人们往往会想到舍身就义的董存瑞，顽强不惜的张海迪，无私奉献的任长霞，的确，他们都是值得敬佩的，在他们身上实实在在地体现着党员的先进性，但回过头来，在监狱这样一个与外界环境相对隔绝的空间里，难道先进性就无从体现了吗？答案是肯定的。作为一名普通的监狱民警，只要有利于罪犯改造，只要有利于社会的长治久安，只要有利于祖国的安定繁荣，同样也能够散发出一名党员的先进性来。</w:t>
      </w:r>
    </w:p>
    <w:p>
      <w:pPr>
        <w:ind w:left="0" w:right="0" w:firstLine="560"/>
        <w:spacing w:before="450" w:after="450" w:line="312" w:lineRule="auto"/>
      </w:pPr>
      <w:r>
        <w:rPr>
          <w:rFonts w:ascii="宋体" w:hAnsi="宋体" w:eastAsia="宋体" w:cs="宋体"/>
          <w:color w:val="000"/>
          <w:sz w:val="28"/>
          <w:szCs w:val="28"/>
        </w:rPr>
        <w:t xml:space="preserve">姜小良同志自参加工作以来，始终以满腔的热情投身监管改造事业，敬业爱岗、甘于奉献，坚持党的基本路线，拥护中国共产党的领导。姜小良同志在日常工作中能够针对目前在押犯中暴力型罪犯比列日益增多，特别是暴力型罪犯在改造中具有的攻击性正日益成为监狱的重要安全隐患的情况，运用理论联系实际的方法，积极探索，摸索出了一套暴力型罪犯的个别教育方法。姜小良同志能够走在全体民警的前列，善于发现问题，思考问题，解决问题，深入罪犯的三大现场，收集第一手材料，一心扑在工作上，经常牺牲休息时间，加班加点地工作。自工作以来，为了摸情况，积心得，写材料，他能舍小家为大家，全身心地投入到监管改造工作中来，总结出了自己的心得体会。在两年的工作中，有多名顽危犯、内控犯经过他的个别教育后走上了积极改造的道路，有的当上了监区的骨干，有的被评为监狱改造积极分子，而更多的罪犯在接受了姜小良同志的教育后，深深地体会到了政府对其的关心和爱护，对自己的犯罪感到了愧疚，将多年来积压在心中的怨恨转化为改造的动力，从此对前途充满了信心。这些都是普通党员在平凡的岗位上做出的不平凡的成绩，都是党员先进性的体现。</w:t>
      </w:r>
    </w:p>
    <w:p>
      <w:pPr>
        <w:ind w:left="0" w:right="0" w:firstLine="560"/>
        <w:spacing w:before="450" w:after="450" w:line="312" w:lineRule="auto"/>
      </w:pPr>
      <w:r>
        <w:rPr>
          <w:rFonts w:ascii="宋体" w:hAnsi="宋体" w:eastAsia="宋体" w:cs="宋体"/>
          <w:color w:val="000"/>
          <w:sz w:val="28"/>
          <w:szCs w:val="28"/>
        </w:rPr>
        <w:t xml:space="preserve">同志们，让我们立足岗位，从本职工作做起，从身边的一点一滴做起，将有限的生命投入到无限的为人民服务当中来，始终保持着党员的先进性，为监管安全事业贡献自己的一生。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2024-10-06T06:59:53+08:00</dcterms:created>
  <dcterms:modified xsi:type="dcterms:W3CDTF">2024-10-06T06:59:53+08:00</dcterms:modified>
</cp:coreProperties>
</file>

<file path=docProps/custom.xml><?xml version="1.0" encoding="utf-8"?>
<Properties xmlns="http://schemas.openxmlformats.org/officeDocument/2006/custom-properties" xmlns:vt="http://schemas.openxmlformats.org/officeDocument/2006/docPropsVTypes"/>
</file>