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党风廉政预防腐败体系建设工作总结</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我科的党风廉政预防腐败体系建设工作根据《建立健全惩治和和预防腐败体系2024-2024年工作规划》文件要求，精心组织、认真部署、扎实开展惩治和预防腐败体系建设工作，严格执行党风廉政建设责任制，推进反腐败倡廉，狠抓干部廉洁自律，建...</w:t>
      </w:r>
    </w:p>
    <w:p>
      <w:pPr>
        <w:ind w:left="0" w:right="0" w:firstLine="560"/>
        <w:spacing w:before="450" w:after="450" w:line="312" w:lineRule="auto"/>
      </w:pPr>
      <w:r>
        <w:rPr>
          <w:rFonts w:ascii="宋体" w:hAnsi="宋体" w:eastAsia="宋体" w:cs="宋体"/>
          <w:color w:val="000"/>
          <w:sz w:val="28"/>
          <w:szCs w:val="28"/>
        </w:rPr>
        <w:t xml:space="preserve">2024年，我科的党风廉政预防腐败体系建设工作根据《建立健全惩治和和预防腐败体系2024-2024年工作规划》文件要求，精心组织、认真部署、扎实开展惩治和预防腐败体系建设工作，严格执行党风廉政建设责任制，推进反腐败倡廉，狠抓干部廉洁自律，建立健全规章制度，强化各项措施落实，全力推进和预防腐败体系建设。为纳税服务工作又快又好的发展提供了有力的纪律保障，现将我局惩治和预防腐败体系建设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做好2024年反腐倡廉工作，着力构建教育、制度、监督并重的惩治和预防腐败体系，坚持标本兼治、综合治理、惩防并重、注重预防的战略方针，我局党组高度重视，年初成立了科室负责人为成员的党风廉政建设和构建惩防体系工作领导小组，将党风廉政建设工作列入日常工作的重要内容，全年召开4次党风廉政建设专题会议，研究部署我局反腐败倡廉工作。</w:t>
      </w:r>
    </w:p>
    <w:p>
      <w:pPr>
        <w:ind w:left="0" w:right="0" w:firstLine="560"/>
        <w:spacing w:before="450" w:after="450" w:line="312" w:lineRule="auto"/>
      </w:pPr>
      <w:r>
        <w:rPr>
          <w:rFonts w:ascii="宋体" w:hAnsi="宋体" w:eastAsia="宋体" w:cs="宋体"/>
          <w:color w:val="000"/>
          <w:sz w:val="28"/>
          <w:szCs w:val="28"/>
        </w:rPr>
        <w:t xml:space="preserve">二、加强党风廉政教育，时刻提醒党员干部廉洁自律</w:t>
      </w:r>
    </w:p>
    <w:p>
      <w:pPr>
        <w:ind w:left="0" w:right="0" w:firstLine="560"/>
        <w:spacing w:before="450" w:after="450" w:line="312" w:lineRule="auto"/>
      </w:pPr>
      <w:r>
        <w:rPr>
          <w:rFonts w:ascii="宋体" w:hAnsi="宋体" w:eastAsia="宋体" w:cs="宋体"/>
          <w:color w:val="000"/>
          <w:sz w:val="28"/>
          <w:szCs w:val="28"/>
        </w:rPr>
        <w:t xml:space="preserve">我们把党风廉政教育摆在突出位置，作为反腐败的一项治本措施和经常性任务，认真组织狠抓落实。一是及时召开科室会议，传达中央、省委、市委关于党风廉政工作会议及文件精神，深入开展学习实践科学发展观活动，切实加强反腐败倡廉教育，使广大党员、干部充分认识到加强党风廉政建设重要性和紧迫性，增强搞好党风廉政建设的责任感和紧迫感，明确加强党风廉政建设的指导思想和主要任务，认真贯彻搞好党风廉政建设的具体措施和要求。二是开展理想信念教育。根据新时期党风廉政建设的要求，建立了党员干部的经常性教育机制，通过理论中心组学习、党课教育、廉政专题教育、警示教育等多种方式，加强党员干部的理想信念、党风党纪、从政道德教育，进一步巩固先进性教育成果。通过系列教育活动,提高党员干部的党性观念，使党员干部牢固树立正确的权力观、群众观、道德观、利益观，筑牢党员干部廉洁从政的思想道德防线。开展党风廉政专题教育和警示教育。今年我们坚持以局党政班子成员、直属企事业单位党组织为平台，采取集中学习、专题讲课、观看教育片等方式开展了专题教育活动。通过专题教育、警示教育，进一步增强了党员领导干部遵纪守法、依法依纪办事和廉洁从政的自觉性，在系统上下营造起了以廉为荣、以贪为耻的良好风尚，为搞好全系统党风廉政建设打下了坚实的思想基础。</w:t>
      </w:r>
    </w:p>
    <w:p>
      <w:pPr>
        <w:ind w:left="0" w:right="0" w:firstLine="560"/>
        <w:spacing w:before="450" w:after="450" w:line="312" w:lineRule="auto"/>
      </w:pPr>
      <w:r>
        <w:rPr>
          <w:rFonts w:ascii="宋体" w:hAnsi="宋体" w:eastAsia="宋体" w:cs="宋体"/>
          <w:color w:val="000"/>
          <w:sz w:val="28"/>
          <w:szCs w:val="28"/>
        </w:rPr>
        <w:t xml:space="preserve">三、健全制度，从源头上防止腐败发生</w:t>
      </w:r>
    </w:p>
    <w:p>
      <w:pPr>
        <w:ind w:left="0" w:right="0" w:firstLine="560"/>
        <w:spacing w:before="450" w:after="450" w:line="312" w:lineRule="auto"/>
      </w:pPr>
      <w:r>
        <w:rPr>
          <w:rFonts w:ascii="宋体" w:hAnsi="宋体" w:eastAsia="宋体" w:cs="宋体"/>
          <w:color w:val="000"/>
          <w:sz w:val="28"/>
          <w:szCs w:val="28"/>
        </w:rPr>
        <w:t xml:space="preserve">制度建设是提高党风廉政建设工作的关键环节，我局积极探索从源头上预防、治理腐败措施，使我局的制度建设进一步从粗放到规范，从经验到科学转变。</w:t>
      </w:r>
    </w:p>
    <w:p>
      <w:pPr>
        <w:ind w:left="0" w:right="0" w:firstLine="560"/>
        <w:spacing w:before="450" w:after="450" w:line="312" w:lineRule="auto"/>
      </w:pPr>
      <w:r>
        <w:rPr>
          <w:rFonts w:ascii="宋体" w:hAnsi="宋体" w:eastAsia="宋体" w:cs="宋体"/>
          <w:color w:val="000"/>
          <w:sz w:val="28"/>
          <w:szCs w:val="28"/>
        </w:rPr>
        <w:t xml:space="preserve">1、严格按照《廉政准则》、中央制定的防止奢侈浪费“八项规定”及廉洁自律“六不准”，认真对照班子及全体党员干部廉洁自律等方面存在的问题，检查党风廉政建设各项制度是否落到实处，从而真正树立起领导干部和党员的共产主义信念和全心全意为人民服务的宗旨，杜绝各种不正之风的发生。</w:t>
      </w:r>
    </w:p>
    <w:p>
      <w:pPr>
        <w:ind w:left="0" w:right="0" w:firstLine="560"/>
        <w:spacing w:before="450" w:after="450" w:line="312" w:lineRule="auto"/>
      </w:pPr>
      <w:r>
        <w:rPr>
          <w:rFonts w:ascii="宋体" w:hAnsi="宋体" w:eastAsia="宋体" w:cs="宋体"/>
          <w:color w:val="000"/>
          <w:sz w:val="28"/>
          <w:szCs w:val="28"/>
        </w:rPr>
        <w:t xml:space="preserve">2、积极推进党务公开，全面推进基层党组织党务公开，保障党员对党内物的知情权，参与和监督权，加强对党员权利的保障和监督。</w:t>
      </w:r>
    </w:p>
    <w:p>
      <w:pPr>
        <w:ind w:left="0" w:right="0" w:firstLine="560"/>
        <w:spacing w:before="450" w:after="450" w:line="312" w:lineRule="auto"/>
      </w:pPr>
      <w:r>
        <w:rPr>
          <w:rFonts w:ascii="宋体" w:hAnsi="宋体" w:eastAsia="宋体" w:cs="宋体"/>
          <w:color w:val="000"/>
          <w:sz w:val="28"/>
          <w:szCs w:val="28"/>
        </w:rPr>
        <w:t xml:space="preserve">3、深化政务公开，推进行政权利公开透明，加强权利运行，人财物管理和关键岗位的制约和监督，围绕粮食中心工作，认真开展粮食流通执法检查，廉政效能监察，加强对粮食行政管理机关及其工作人员履行职责，依法行政，勤政廉洁和执行首问责任制，责任追究制度等监督检查，推进了行政效能建设和服务水平。</w:t>
      </w:r>
    </w:p>
    <w:p>
      <w:pPr>
        <w:ind w:left="0" w:right="0" w:firstLine="560"/>
        <w:spacing w:before="450" w:after="450" w:line="312" w:lineRule="auto"/>
      </w:pPr>
      <w:r>
        <w:rPr>
          <w:rFonts w:ascii="宋体" w:hAnsi="宋体" w:eastAsia="宋体" w:cs="宋体"/>
          <w:color w:val="000"/>
          <w:sz w:val="28"/>
          <w:szCs w:val="28"/>
        </w:rPr>
        <w:t xml:space="preserve">4、认真贯彻《党员监督条例》，加强对党员领导班子特别是主要负责人的监管，加强对人财物管理使用和关键岗位的监督，健全并认真执行“三重一大”管理制度和领导班子议事规则，防止和减少失误，严格执行民主生活会，述职述廉，函询党员领导干部报告个人事项制度。</w:t>
      </w:r>
    </w:p>
    <w:p>
      <w:pPr>
        <w:ind w:left="0" w:right="0" w:firstLine="560"/>
        <w:spacing w:before="450" w:after="450" w:line="312" w:lineRule="auto"/>
      </w:pPr>
      <w:r>
        <w:rPr>
          <w:rFonts w:ascii="宋体" w:hAnsi="宋体" w:eastAsia="宋体" w:cs="宋体"/>
          <w:color w:val="000"/>
          <w:sz w:val="28"/>
          <w:szCs w:val="28"/>
        </w:rPr>
        <w:t xml:space="preserve">通过以上措施，使党员领导干部廉洁自律意识进一步增强，行为进一步规范，形象进一步提高。</w:t>
      </w:r>
    </w:p>
    <w:p>
      <w:pPr>
        <w:ind w:left="0" w:right="0" w:firstLine="560"/>
        <w:spacing w:before="450" w:after="450" w:line="312" w:lineRule="auto"/>
      </w:pPr>
      <w:r>
        <w:rPr>
          <w:rFonts w:ascii="宋体" w:hAnsi="宋体" w:eastAsia="宋体" w:cs="宋体"/>
          <w:color w:val="000"/>
          <w:sz w:val="28"/>
          <w:szCs w:val="28"/>
        </w:rPr>
        <w:t xml:space="preserve">一年来，我科认真贯彻落实党风廉政惩防体系建设工作，坚持标本兼治，取得了一些经验和成绩，保证了我局各项事业的健康发展，但离上级的要求和群众的期望，还有一定差距。2024年的工作中，我们将更加清醒和充分认识加强全局党风廉政惩防体系建设的重要性和紧迫性以高度的政治责任心和强烈的使命感，通过教育、完善制度、加强监督、努力构建教育、制度、监督并重的惩治和预防体系，下大力气把这项事关大局的工作抓好、抓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2024-10-06T04:02:33+08:00</dcterms:created>
  <dcterms:modified xsi:type="dcterms:W3CDTF">2024-10-06T04:02:33+08:00</dcterms:modified>
</cp:coreProperties>
</file>

<file path=docProps/custom.xml><?xml version="1.0" encoding="utf-8"?>
<Properties xmlns="http://schemas.openxmlformats.org/officeDocument/2006/custom-properties" xmlns:vt="http://schemas.openxmlformats.org/officeDocument/2006/docPropsVTypes"/>
</file>