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2024年财务会计个人工作计划及目标(四篇)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是小编收集整理的工作计划书范文，仅供参考，希望能够帮助到大家。财务会计个人工作计划及目标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财务会计个人工作计划及目标篇一</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财务会计个人工作计划及目标篇二</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寻求发展，之所以来，就是在当地有一种强烈的危机感，由于当地经济的落后，不知自己的前途在哪里。自从来到**，依靠**的飞速发展，我也成了一个新**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第五、鉴于工作中存在的几个问题以及个人的一些想法，计划在20**年的工作中重点应在以下问题几个方面进行改进、提高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集团财务管理制度》的要求，做好日常会计核算工作。只有按照《工作规范》、《财务制度》做好日常会计核算工作，做好财务工作分析的基础工作，才能为领导提供真实有效的、具有参考价值的财务分析及决策依据。也争取在**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财务会计个人工作计划及目标篇三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1、根据**县财政局、**县教委关于下达的**年预算标准的通知，准确做好学校年度预算和收支计划，并严格执行。全面做好年终的决算工作，为学校教育决策提供可靠的数据，确保实现三个增长。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财务会计个人工作计划及目标篇四</w:t>
      </w:r>
    </w:p>
    <w:p>
      <w:pPr>
        <w:ind w:left="0" w:right="0" w:firstLine="560"/>
        <w:spacing w:before="450" w:after="450" w:line="312" w:lineRule="auto"/>
      </w:pPr>
      <w:r>
        <w:rPr>
          <w:rFonts w:ascii="宋体" w:hAnsi="宋体" w:eastAsia="宋体" w:cs="宋体"/>
          <w:color w:val="000"/>
          <w:sz w:val="28"/>
          <w:szCs w:val="28"/>
        </w:rPr>
        <w:t xml:space="preserve">20**年很快就要过去了，我们迎来新的一年——20**年，下面提前制定了财务部个人工作计划，当然计划赶不上变化，在工作过程中也会随机应变。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特拟订20**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2024-11-05T17:25:43+08:00</dcterms:created>
  <dcterms:modified xsi:type="dcterms:W3CDTF">2024-11-05T17:25:43+08:00</dcterms:modified>
</cp:coreProperties>
</file>

<file path=docProps/custom.xml><?xml version="1.0" encoding="utf-8"?>
<Properties xmlns="http://schemas.openxmlformats.org/officeDocument/2006/custom-properties" xmlns:vt="http://schemas.openxmlformats.org/officeDocument/2006/docPropsVTypes"/>
</file>