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2024年省直机关党的工作要点解读</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年省直机关党的工作总体思路是：深入学习贯彻习近平总书记系列重要讲话精神，认真贯彻落实党的十八届六中全会和省委十一届八次全会关于全面从严治党的决策部署，以习近平总书记系列重要讲话精神和治国理政新理念新思想新战略为统领，以服务落实“...</w:t>
      </w:r>
    </w:p>
    <w:p>
      <w:pPr>
        <w:ind w:left="0" w:right="0" w:firstLine="560"/>
        <w:spacing w:before="450" w:after="450" w:line="312" w:lineRule="auto"/>
      </w:pPr>
      <w:r>
        <w:rPr>
          <w:rFonts w:ascii="宋体" w:hAnsi="宋体" w:eastAsia="宋体" w:cs="宋体"/>
          <w:color w:val="000"/>
          <w:sz w:val="28"/>
          <w:szCs w:val="28"/>
        </w:rPr>
        <w:t xml:space="preserve">2024年省直机关党的工作总体思路是：深入学习贯彻习近平总书记系列重要讲话精神，认真贯彻落实党的十八届六中全会和省委十一届八次全会关于全面从严治党的决策部署，以习近平总书记系列重要讲话精神和治国理政新理念新思想新战略为统领，以服务落实“五位一体”总体布局和“四个全面”战略布局目标任务为主题，以迎接党的十九大和学习贯彻党的十九大精神为主线，坚持稳中求进工作总基调，聚焦主责主业，强化担当作为，着力增强全面从严治党的系统性、创造性、实效性，切实提升党建工作融入中心服务大局工作水平，以机关党建服务“三个定位、两个率先”的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坚持以改革创新精神做好新一年党的建设各项工作，不断提高省直机关党的建设科学化水平，要做到“四突出五着力”：突出抓实基础、突出抓强重点、突出抓好创新、突出抓牢关键，着力加强思想政治引领、着力筑牢党的基层组织基础、着力提升党建工作服务效能、着力营造风清气正的政治生态、着力激发群团组织创新活力。</w:t>
      </w:r>
    </w:p>
    <w:p>
      <w:pPr>
        <w:ind w:left="0" w:right="0" w:firstLine="560"/>
        <w:spacing w:before="450" w:after="450" w:line="312" w:lineRule="auto"/>
      </w:pPr>
      <w:r>
        <w:rPr>
          <w:rFonts w:ascii="宋体" w:hAnsi="宋体" w:eastAsia="宋体" w:cs="宋体"/>
          <w:color w:val="000"/>
          <w:sz w:val="28"/>
          <w:szCs w:val="28"/>
        </w:rPr>
        <w:t xml:space="preserve">一、牢固树立和践行“四个意识”，着力加强思想政治引领</w:t>
      </w:r>
    </w:p>
    <w:p>
      <w:pPr>
        <w:ind w:left="0" w:right="0" w:firstLine="560"/>
        <w:spacing w:before="450" w:after="450" w:line="312" w:lineRule="auto"/>
      </w:pPr>
      <w:r>
        <w:rPr>
          <w:rFonts w:ascii="宋体" w:hAnsi="宋体" w:eastAsia="宋体" w:cs="宋体"/>
          <w:color w:val="000"/>
          <w:sz w:val="28"/>
          <w:szCs w:val="28"/>
        </w:rPr>
        <w:t xml:space="preserve">深化拓展“两学一做”学习教育</w:t>
      </w:r>
    </w:p>
    <w:p>
      <w:pPr>
        <w:ind w:left="0" w:right="0" w:firstLine="560"/>
        <w:spacing w:before="450" w:after="450" w:line="312" w:lineRule="auto"/>
      </w:pPr>
      <w:r>
        <w:rPr>
          <w:rFonts w:ascii="宋体" w:hAnsi="宋体" w:eastAsia="宋体" w:cs="宋体"/>
          <w:color w:val="000"/>
          <w:sz w:val="28"/>
          <w:szCs w:val="28"/>
        </w:rPr>
        <w:t xml:space="preserve">开展牢固树立和自觉践行“四个意识”教育</w:t>
      </w:r>
    </w:p>
    <w:p>
      <w:pPr>
        <w:ind w:left="0" w:right="0" w:firstLine="560"/>
        <w:spacing w:before="450" w:after="450" w:line="312" w:lineRule="auto"/>
      </w:pPr>
      <w:r>
        <w:rPr>
          <w:rFonts w:ascii="宋体" w:hAnsi="宋体" w:eastAsia="宋体" w:cs="宋体"/>
          <w:color w:val="000"/>
          <w:sz w:val="28"/>
          <w:szCs w:val="28"/>
        </w:rPr>
        <w:t xml:space="preserve">坚持不懈加强党性教育锤炼</w:t>
      </w:r>
    </w:p>
    <w:p>
      <w:pPr>
        <w:ind w:left="0" w:right="0" w:firstLine="560"/>
        <w:spacing w:before="450" w:after="450" w:line="312" w:lineRule="auto"/>
      </w:pPr>
      <w:r>
        <w:rPr>
          <w:rFonts w:ascii="宋体" w:hAnsi="宋体" w:eastAsia="宋体" w:cs="宋体"/>
          <w:color w:val="000"/>
          <w:sz w:val="28"/>
          <w:szCs w:val="28"/>
        </w:rPr>
        <w:t xml:space="preserve">持续推进社会主义核心价值观建设</w:t>
      </w:r>
    </w:p>
    <w:p>
      <w:pPr>
        <w:ind w:left="0" w:right="0" w:firstLine="560"/>
        <w:spacing w:before="450" w:after="450" w:line="312" w:lineRule="auto"/>
      </w:pPr>
      <w:r>
        <w:rPr>
          <w:rFonts w:ascii="宋体" w:hAnsi="宋体" w:eastAsia="宋体" w:cs="宋体"/>
          <w:color w:val="000"/>
          <w:sz w:val="28"/>
          <w:szCs w:val="28"/>
        </w:rPr>
        <w:t xml:space="preserve">要加强理论武装，把理想信念教育贯穿到全面从严治党全过程，融入到加强和规范党内政治生活各方面，以强化思想政治引领的实际举措，擦亮牢固树立和自觉践行“四个意识”的精神底色。要以尊崇党章、遵守党规为基本要求，以“两学一做”为基本内容，以“三会一课”为基本制度，以党支部为基本单位，以解决问题、发挥作用为基本目标，在学习党章党规上、在学习系列重要讲话上、在做合格共产党员上深化拓展，在健全基本制度、强化制度执行上下功夫，坚持全覆盖、常态化、重创新、求实效，坚持领导机关、领导干部带头，推进“两学一做”学习教育常态化制度化。要深入学习习近平总书记系列重要讲话精神，认真学习《关于新形势下党内政治生活的若干准则》《中国共产党党内监督条例》，引导党员干部按照“四讲四有”标准，从具体事情做起、从具体问题改起，做到政治合格、执行纪律合格、品德合格和发挥作用合格。要把“四个意识”作为思想政治建设首要任务，通过党课辅导、主题教育、座谈交流等方式，使牢固树立和自觉践行“四个意识”成为思想自觉、党性观念、纪律要求和实际行动。联合《中直党建》杂志社开展“省直单位党员主要领导同志深入学习贯彻习近平总书记系列重要讲话精神、落实全面从严治党要求”征文活动。举办省市县三级机关党的十九大知识竞答邀请赛。要把党性教育、党性修养、党性锤炼结合起来，把日常式、集训式、互动式、情境式党性锤炼与岗位党性锤炼融合起来，把党员干部在党性教育锤炼中的主体作用和党组织的主导作用融合起来，加大党性教育培训力度。开展“喜迎十九大、感受新变化”微宣讲活动和微党课征集活动。充分发挥工委党校在经常性党性教育中的积极作用。切实加强党内政治文化建设。大力推进社会主义核心价值观建设、精神文明建设和机关党的建设深度融合，实施省直单位精神文明建设三年创建意见，做好省直单位申报2024-2024年度全省文明单位和第五届全国文明单位工作。继续举办省直单位寻找十大最美志愿服务团队和人物系列活动。落实省直单位党员思想动态分析制度。坚持党管意识形态原则，扎实做好意识形态工作。联合有关单位制发省直单位“书香机关”评价标准。</w:t>
      </w:r>
    </w:p>
    <w:p>
      <w:pPr>
        <w:ind w:left="0" w:right="0" w:firstLine="560"/>
        <w:spacing w:before="450" w:after="450" w:line="312" w:lineRule="auto"/>
      </w:pPr>
      <w:r>
        <w:rPr>
          <w:rFonts w:ascii="宋体" w:hAnsi="宋体" w:eastAsia="宋体" w:cs="宋体"/>
          <w:color w:val="000"/>
          <w:sz w:val="28"/>
          <w:szCs w:val="28"/>
        </w:rPr>
        <w:t xml:space="preserve">二、坚持严格党组织生活制度，着力筑牢党的基层组织基础</w:t>
      </w:r>
    </w:p>
    <w:p>
      <w:pPr>
        <w:ind w:left="0" w:right="0" w:firstLine="560"/>
        <w:spacing w:before="450" w:after="450" w:line="312" w:lineRule="auto"/>
      </w:pPr>
      <w:r>
        <w:rPr>
          <w:rFonts w:ascii="宋体" w:hAnsi="宋体" w:eastAsia="宋体" w:cs="宋体"/>
          <w:color w:val="000"/>
          <w:sz w:val="28"/>
          <w:szCs w:val="28"/>
        </w:rPr>
        <w:t xml:space="preserve">实施2024年省直单位基层党组织建设行动计划</w:t>
      </w:r>
    </w:p>
    <w:p>
      <w:pPr>
        <w:ind w:left="0" w:right="0" w:firstLine="560"/>
        <w:spacing w:before="450" w:after="450" w:line="312" w:lineRule="auto"/>
      </w:pPr>
      <w:r>
        <w:rPr>
          <w:rFonts w:ascii="宋体" w:hAnsi="宋体" w:eastAsia="宋体" w:cs="宋体"/>
          <w:color w:val="000"/>
          <w:sz w:val="28"/>
          <w:szCs w:val="28"/>
        </w:rPr>
        <w:t xml:space="preserve">进一步严格党的组织生活</w:t>
      </w:r>
    </w:p>
    <w:p>
      <w:pPr>
        <w:ind w:left="0" w:right="0" w:firstLine="560"/>
        <w:spacing w:before="450" w:after="450" w:line="312" w:lineRule="auto"/>
      </w:pPr>
      <w:r>
        <w:rPr>
          <w:rFonts w:ascii="宋体" w:hAnsi="宋体" w:eastAsia="宋体" w:cs="宋体"/>
          <w:color w:val="000"/>
          <w:sz w:val="28"/>
          <w:szCs w:val="28"/>
        </w:rPr>
        <w:t xml:space="preserve">开展省直单位落实抓党建工作责任量化评议</w:t>
      </w:r>
    </w:p>
    <w:p>
      <w:pPr>
        <w:ind w:left="0" w:right="0" w:firstLine="560"/>
        <w:spacing w:before="450" w:after="450" w:line="312" w:lineRule="auto"/>
      </w:pPr>
      <w:r>
        <w:rPr>
          <w:rFonts w:ascii="宋体" w:hAnsi="宋体" w:eastAsia="宋体" w:cs="宋体"/>
          <w:color w:val="000"/>
          <w:sz w:val="28"/>
          <w:szCs w:val="28"/>
        </w:rPr>
        <w:t xml:space="preserve">加强党支部及其带头人队伍建设</w:t>
      </w:r>
    </w:p>
    <w:p>
      <w:pPr>
        <w:ind w:left="0" w:right="0" w:firstLine="560"/>
        <w:spacing w:before="450" w:after="450" w:line="312" w:lineRule="auto"/>
      </w:pPr>
      <w:r>
        <w:rPr>
          <w:rFonts w:ascii="宋体" w:hAnsi="宋体" w:eastAsia="宋体" w:cs="宋体"/>
          <w:color w:val="000"/>
          <w:sz w:val="28"/>
          <w:szCs w:val="28"/>
        </w:rPr>
        <w:t xml:space="preserve">要认真贯彻落实党内政治生活《准则》和省委关于深入推进全面从严治党的《决定》，牢固树立大抓基层的鲜明导向，以落实省直机关“严以固本、实以强基”党组织建设三年行动计划目标任务为抓手，抓实基层、打牢基础。要以基层党组织“三基一化”工程建设为载体，扎实推进基层党组织建设三年行动计划。加大“智慧党建”建设推进力度，构建涵盖省直单位党组织、党员、入党申请人的党员信息库和党员管理信息系统。建设党员教育服务信息系统。制定和落实党员发展计划，加强党员发展和管理工作。严格执行党费收缴、使用和管理规定。抓好党员日常教育管理的基础性工作，省直机关工委将建立“书记项目”库、优秀党员库、困难党员库；省直各单位机关党委、企事业单位党委要建立健全党员管理台账、党的组织生活管理台账、党建工作检查考核评比台账；党支部要规范和完善支部学习记录簿、组织生活记录簿、党费收缴情况登记簿；党员要有理论学习笔记本、学习心得体会本、党员手册。落实好基层党组织按期换届督促提醒和到会指导机制。要突出省直机关直属事业单位这个重点，以党支部为单位，列出软弱涣散党组织问题清单和整改清单，采取有效措施进行补强升级。建立健全稳定规范的基层党建工作经费保障制度，健全党内激励关爱帮扶机制。贯彻党内政治生活《准则》，切实落实关于进一步严格省直单位党的组织生活制度的意见，从严落实“三会一课”、民主生活会和组织生活会、党员领导干部双重组织生活、谈心谈话、民主评议党员等制度。用好“党支部生活日”载体，着力规范组织、流程和内容，努力在省直机关全面开展起来。以提高党的组织生活质量为主要内容抓好2024年度党建“书记项目”。完善党组织生活报告制度。建立党组织生活“双记双查一通报”制度。建立省直单位党建工作指导员制度。要研究出台省直单位落实抓党建工作责任量化评议办法及指标体系，分类对机关事业单位党组织、企业单位党组织落实抓党建工作责任情况进行评议，形成省直单位抓机关党建工作责任落实评议情况专报向省委报告，并抄送其上级主管单位。加强评议结果的运用，不断健全评议激励和评议问责工作机制。要树立党的一切工作到支部的鲜明导向，努力把每个党支部都建设成为教育党员的学校、困难群众的核心、攻坚克难的堡垒。举办新任党支部书记能力建设示范班，引导基层党组织书记成为会抓党务、会上党课、会做思想工作、会解决党员之间矛盾和问题的“四会”党支部书记。坚持把述职评议考核工作的重心放在基层，每年突出一个述职主题，建立述职整改事项“回头查”制度。健全工委领导牵头抓述职整改事项督促落实制度。今年以“严格党组织生活”为重点，开展省直单位党建述职评议考核工作。</w:t>
      </w:r>
    </w:p>
    <w:p>
      <w:pPr>
        <w:ind w:left="0" w:right="0" w:firstLine="560"/>
        <w:spacing w:before="450" w:after="450" w:line="312" w:lineRule="auto"/>
      </w:pPr>
      <w:r>
        <w:rPr>
          <w:rFonts w:ascii="宋体" w:hAnsi="宋体" w:eastAsia="宋体" w:cs="宋体"/>
          <w:color w:val="000"/>
          <w:sz w:val="28"/>
          <w:szCs w:val="28"/>
        </w:rPr>
        <w:t xml:space="preserve">三、坚持融入中心服务大局，着力提升机关党建服务效能</w:t>
      </w:r>
    </w:p>
    <w:p>
      <w:pPr>
        <w:ind w:left="0" w:right="0" w:firstLine="560"/>
        <w:spacing w:before="450" w:after="450" w:line="312" w:lineRule="auto"/>
      </w:pPr>
      <w:r>
        <w:rPr>
          <w:rFonts w:ascii="宋体" w:hAnsi="宋体" w:eastAsia="宋体" w:cs="宋体"/>
          <w:color w:val="000"/>
          <w:sz w:val="28"/>
          <w:szCs w:val="28"/>
        </w:rPr>
        <w:t xml:space="preserve">持续打造省直单位党建服务品牌</w:t>
      </w:r>
    </w:p>
    <w:p>
      <w:pPr>
        <w:ind w:left="0" w:right="0" w:firstLine="560"/>
        <w:spacing w:before="450" w:after="450" w:line="312" w:lineRule="auto"/>
      </w:pPr>
      <w:r>
        <w:rPr>
          <w:rFonts w:ascii="宋体" w:hAnsi="宋体" w:eastAsia="宋体" w:cs="宋体"/>
          <w:color w:val="000"/>
          <w:sz w:val="28"/>
          <w:szCs w:val="28"/>
        </w:rPr>
        <w:t xml:space="preserve">把加强作风建设作为服务中心重要抓手</w:t>
      </w:r>
    </w:p>
    <w:p>
      <w:pPr>
        <w:ind w:left="0" w:right="0" w:firstLine="560"/>
        <w:spacing w:before="450" w:after="450" w:line="312" w:lineRule="auto"/>
      </w:pPr>
      <w:r>
        <w:rPr>
          <w:rFonts w:ascii="宋体" w:hAnsi="宋体" w:eastAsia="宋体" w:cs="宋体"/>
          <w:color w:val="000"/>
          <w:sz w:val="28"/>
          <w:szCs w:val="28"/>
        </w:rPr>
        <w:t xml:space="preserve">营造想干事、敢干事浓厚氛围</w:t>
      </w:r>
    </w:p>
    <w:p>
      <w:pPr>
        <w:ind w:left="0" w:right="0" w:firstLine="560"/>
        <w:spacing w:before="450" w:after="450" w:line="312" w:lineRule="auto"/>
      </w:pPr>
      <w:r>
        <w:rPr>
          <w:rFonts w:ascii="宋体" w:hAnsi="宋体" w:eastAsia="宋体" w:cs="宋体"/>
          <w:color w:val="000"/>
          <w:sz w:val="28"/>
          <w:szCs w:val="28"/>
        </w:rPr>
        <w:t xml:space="preserve">继续探索机关党建服务中心工作规律</w:t>
      </w:r>
    </w:p>
    <w:p>
      <w:pPr>
        <w:ind w:left="0" w:right="0" w:firstLine="560"/>
        <w:spacing w:before="450" w:after="450" w:line="312" w:lineRule="auto"/>
      </w:pPr>
      <w:r>
        <w:rPr>
          <w:rFonts w:ascii="宋体" w:hAnsi="宋体" w:eastAsia="宋体" w:cs="宋体"/>
          <w:color w:val="000"/>
          <w:sz w:val="28"/>
          <w:szCs w:val="28"/>
        </w:rPr>
        <w:t xml:space="preserve">要统筹机关党建两大核心任务，把严的标准贯穿于建设队伍全过程，把实的举措体现到服务中心各方面。要紧贴省委省政府坚定不移推进全面深化改革、加快构建创新型经济格局、推进珠三角与粤东西北一体化发展、全面提升开放型经济发展水平、着力振兴实体经济、建设现代化基础设施、高度重视和改善民生等重大决策部署，谋划和推进党建工作，打造党建服务中心工作品牌和从严从实建设队伍工作品牌。进一步加大省市县三级机关联动、部门协作、系统协同工作力度，突出扩面提质增效，以“党建创新引领服务创优”为主题，联合有关单位举办省直单位第五届工作技能大赛暨市县机关工作技能邀请赛。紧贴省委关于“广东实施创新驱动发展战略，必须加快形成以创新为主要引领和支撑的经济体系和发展模式”的战略部署，持续深化服务创新驱动发展战略“共产党员先锋岗”创建活动。开展省直机关直属单位党组织服务改革发展、促进业务工作情况专题调研。要深入贯彻落实中央八项规定精神及我省《实施办法》，坚持暗访、查处、追责、曝光“四管齐下”，紧盯关键节点，整治顽疾痼症，着力防范和查处各种隐性、变异的“四风”问题。注重家庭、家教、家风建设，构建优化党风政风长效机制。完善党员干部直接联系群众制度，加强基层服务型党组织建设，推动在职党员向社区报到，开展服务帮带工作。建立工委党员领导干部直接联系省直单位党组织、省直单位党组织负责人直接联系党员的“双直联”制度。要加大党风政风评议与“民声热线”融合联动力度，紧盯部分行业领域突出问题，紧盯发生在群众身边的不正之风，坚持评建结合，评议与问责查处结合，群众直评、评议团深评与第三方权威机构调查相结合，积极探索开展评议和热线工作新方法，推动党风政风建设常态化。要抓住想干事这个关键，健全正向激励机制，营造干事创业、勇于改革、敢于担当、作风扎实的环境氛围；抓住敢干事这个关键，建立容错纠错机制。要突出融合这个新时期党建工作的鲜明特点，以解决机关党建融合发展的实践课题为主攻方向，着力推动机关党建与中心工作高度融合、良性互动，着力推动机关党组织更加有力、机关党员更加有为、机关党建更加有效。探索打造基于堡垒指数、先锋指数、效能指数的机关党建融合指数，引领和推动“一体两翼三有”机关党建工作新格局加快形成。扎实推进企业党建工作与生产经营深度融合。</w:t>
      </w:r>
    </w:p>
    <w:p>
      <w:pPr>
        <w:ind w:left="0" w:right="0" w:firstLine="560"/>
        <w:spacing w:before="450" w:after="450" w:line="312" w:lineRule="auto"/>
      </w:pPr>
      <w:r>
        <w:rPr>
          <w:rFonts w:ascii="宋体" w:hAnsi="宋体" w:eastAsia="宋体" w:cs="宋体"/>
          <w:color w:val="000"/>
          <w:sz w:val="28"/>
          <w:szCs w:val="28"/>
        </w:rPr>
        <w:t xml:space="preserve">四、加强反腐倡廉建设，着力构筑风清气正政治生态</w:t>
      </w:r>
    </w:p>
    <w:p>
      <w:pPr>
        <w:ind w:left="0" w:right="0" w:firstLine="560"/>
        <w:spacing w:before="450" w:after="450" w:line="312" w:lineRule="auto"/>
      </w:pPr>
      <w:r>
        <w:rPr>
          <w:rFonts w:ascii="宋体" w:hAnsi="宋体" w:eastAsia="宋体" w:cs="宋体"/>
          <w:color w:val="000"/>
          <w:sz w:val="28"/>
          <w:szCs w:val="28"/>
        </w:rPr>
        <w:t xml:space="preserve">强化“三个敬畏”意识</w:t>
      </w:r>
    </w:p>
    <w:p>
      <w:pPr>
        <w:ind w:left="0" w:right="0" w:firstLine="560"/>
        <w:spacing w:before="450" w:after="450" w:line="312" w:lineRule="auto"/>
      </w:pPr>
      <w:r>
        <w:rPr>
          <w:rFonts w:ascii="宋体" w:hAnsi="宋体" w:eastAsia="宋体" w:cs="宋体"/>
          <w:color w:val="000"/>
          <w:sz w:val="28"/>
          <w:szCs w:val="28"/>
        </w:rPr>
        <w:t xml:space="preserve">强化党内监督</w:t>
      </w:r>
    </w:p>
    <w:p>
      <w:pPr>
        <w:ind w:left="0" w:right="0" w:firstLine="560"/>
        <w:spacing w:before="450" w:after="450" w:line="312" w:lineRule="auto"/>
      </w:pPr>
      <w:r>
        <w:rPr>
          <w:rFonts w:ascii="宋体" w:hAnsi="宋体" w:eastAsia="宋体" w:cs="宋体"/>
          <w:color w:val="000"/>
          <w:sz w:val="28"/>
          <w:szCs w:val="28"/>
        </w:rPr>
        <w:t xml:space="preserve">继续保持反腐败高压态势</w:t>
      </w:r>
    </w:p>
    <w:p>
      <w:pPr>
        <w:ind w:left="0" w:right="0" w:firstLine="560"/>
        <w:spacing w:before="450" w:after="450" w:line="312" w:lineRule="auto"/>
      </w:pPr>
      <w:r>
        <w:rPr>
          <w:rFonts w:ascii="宋体" w:hAnsi="宋体" w:eastAsia="宋体" w:cs="宋体"/>
          <w:color w:val="000"/>
          <w:sz w:val="28"/>
          <w:szCs w:val="28"/>
        </w:rPr>
        <w:t xml:space="preserve">要坚持标本兼治，加强纪律规矩建设，强化党内监督，构筑风清气正的政治生态。要引导省直单位党员、干部不断强化敬畏人民、敬畏组织、敬畏法纪的意识，做到公正用权、依法用权、为民用权、廉洁用权，永葆共产党员拒腐蚀、永不沾的政治本色。坚持高标准和守底线相统一，教育引导党员、干部自觉向着理想信念高标准努力，同时以党的纪律为尺子，切实增强政治定力、纪律定力、道德定力、抵腐定力，做到知敬畏、存戒惧、守底线，不放纵、不越轨、不逾矩。要严明党的政治纪律和政治规矩，加强对纪律执行情况监督检查，坚决防止和纠正执行纪律宽松软的问题。要牢固树立“信任不能代替监督”的理念，加强对党员干部特别是党员领导干部的日常管理监督，综合运用监督执纪“四种形态”，建立抓早抓小工作机制和轻微违纪问题快办机制。省直单位各级党组织要按照党内监督条例要求，切实担负起管理监督党员的主体责任。机关各级纪检组织要严格监督执纪问责，严厉查处违反党内监督条例的各种行为。党员领导干部要以身教为机关党员干部作出示范。广大机关党员干部都要以党内监督条例为遵循，积极参加党内监督，共同构建机关良好政治生态。省直单位党组织每年要结合年度述职向工委报告党内法规制度执行情况。要聚焦监督执纪问责，严格落实《中国共产党问责条例》和省委实施办法；严格开展执纪审理，制订出台省直纪工委执纪审理工作规范，全面提升案件审理质量。落实好《关于加强省直单位机关纪委建设的若干意见》；加大业务培训力度，不断提高机关纪委书记履职能力。要建立和完善省直单位机关纪委向省直机关纪工委述职和报告工作制度。大力加强机关廉政文化建设，深入剖析严重违纪违法党员干部的典型案例，发挥警示震慑教育作用。</w:t>
      </w:r>
    </w:p>
    <w:p>
      <w:pPr>
        <w:ind w:left="0" w:right="0" w:firstLine="560"/>
        <w:spacing w:before="450" w:after="450" w:line="312" w:lineRule="auto"/>
      </w:pPr>
      <w:r>
        <w:rPr>
          <w:rFonts w:ascii="宋体" w:hAnsi="宋体" w:eastAsia="宋体" w:cs="宋体"/>
          <w:color w:val="000"/>
          <w:sz w:val="28"/>
          <w:szCs w:val="28"/>
        </w:rPr>
        <w:t xml:space="preserve">五、坚持党建带群建，着力激发群团组织创新活力</w:t>
      </w:r>
    </w:p>
    <w:p>
      <w:pPr>
        <w:ind w:left="0" w:right="0" w:firstLine="560"/>
        <w:spacing w:before="450" w:after="450" w:line="312" w:lineRule="auto"/>
      </w:pPr>
      <w:r>
        <w:rPr>
          <w:rFonts w:ascii="宋体" w:hAnsi="宋体" w:eastAsia="宋体" w:cs="宋体"/>
          <w:color w:val="000"/>
          <w:sz w:val="28"/>
          <w:szCs w:val="28"/>
        </w:rPr>
        <w:t xml:space="preserve">进一步加大对群团组织引领力度</w:t>
      </w:r>
    </w:p>
    <w:p>
      <w:pPr>
        <w:ind w:left="0" w:right="0" w:firstLine="560"/>
        <w:spacing w:before="450" w:after="450" w:line="312" w:lineRule="auto"/>
      </w:pPr>
      <w:r>
        <w:rPr>
          <w:rFonts w:ascii="宋体" w:hAnsi="宋体" w:eastAsia="宋体" w:cs="宋体"/>
          <w:color w:val="000"/>
          <w:sz w:val="28"/>
          <w:szCs w:val="28"/>
        </w:rPr>
        <w:t xml:space="preserve">进一步做好党建带群建工作</w:t>
      </w:r>
    </w:p>
    <w:p>
      <w:pPr>
        <w:ind w:left="0" w:right="0" w:firstLine="560"/>
        <w:spacing w:before="450" w:after="450" w:line="312" w:lineRule="auto"/>
      </w:pPr>
      <w:r>
        <w:rPr>
          <w:rFonts w:ascii="宋体" w:hAnsi="宋体" w:eastAsia="宋体" w:cs="宋体"/>
          <w:color w:val="000"/>
          <w:sz w:val="28"/>
          <w:szCs w:val="28"/>
        </w:rPr>
        <w:t xml:space="preserve">进一步擦亮群团组织工作品牌</w:t>
      </w:r>
    </w:p>
    <w:p>
      <w:pPr>
        <w:ind w:left="0" w:right="0" w:firstLine="560"/>
        <w:spacing w:before="450" w:after="450" w:line="312" w:lineRule="auto"/>
      </w:pPr>
      <w:r>
        <w:rPr>
          <w:rFonts w:ascii="宋体" w:hAnsi="宋体" w:eastAsia="宋体" w:cs="宋体"/>
          <w:color w:val="000"/>
          <w:sz w:val="28"/>
          <w:szCs w:val="28"/>
        </w:rPr>
        <w:t xml:space="preserve">按照增强政治性先进性群众性要求，努力把省直单位各级群团组织建设成为坚决服从党的领导、忠实服务干部职工、为完成党的任务而不懈奋斗的群众组织。要强化对群团组织的政治引领，牢固树立和践行“四个意识”，坚决做到维护党的领导核心；强化方向引领，把群团工作放到省委省政府中心工作和改革发展稳定大局中谋划推进，自觉做到服务中心；强化情感引领，创新群团工作方法，擦亮群团工作品牌，发挥群团组织优势，切实做到凝聚人心；强化观念引领，克服“机关化、行政化、贵族化、娱乐化”现象，团结带领广大干部职工坚定地听党话、跟党走，始终做到不忘初心。建立健全群团组织定期主动向党组织和上级组织汇报工作制度。要以带动群团基本组织建设、基本队伍建设、基本制度建设为重点，把群团组织建设融入党建工作目标。要以“建家、评家、爱家”各项工作完善“四个之家”创建及考评机制，推选创建典型案例。运用“互联网+”，做好线上线下服务群众工作。用好“工人先锋号、青年文明号、巾帼文明岗”创建等深化创先争优活动抓手，加大对“最美家庭”“书香家庭”等典型的选树、培育和宣传力度。要突出精准关爱，继续办好“八件实事”：实施困难党员帮扶计划，干部职工心理健康促进计划，职工体质健康监测计划，职工医疗互助保障提升计划，困难职工分类帮扶计划，机关女职工安康互助保障计划，省直院校贫困生关爱帮扶计划，群团骨干培训提升计划。开展干部职工心理健康情况调查并建立健康档案。要坚持机关志愿服务与社会主义核心价值观教育实践、与学雷锋活动相结合，促进机关志愿服务与公共服务和便民利民服务深度融合。要在省直企业中开展“十大工匠”遴选活动。举办“走在前、作表率”大型交响诗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2024-10-06T05:52:56+08:00</dcterms:created>
  <dcterms:modified xsi:type="dcterms:W3CDTF">2024-10-06T05:52:56+08:00</dcterms:modified>
</cp:coreProperties>
</file>

<file path=docProps/custom.xml><?xml version="1.0" encoding="utf-8"?>
<Properties xmlns="http://schemas.openxmlformats.org/officeDocument/2006/custom-properties" xmlns:vt="http://schemas.openxmlformats.org/officeDocument/2006/docPropsVTypes"/>
</file>