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2024年援疆医生个人述职报告总结(五篇)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援疆医生个人述职报告总结篇一大家好!20__年在院领导班子的正确领导下，我科紧跟各项部署，围绕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今年我科经过全体医护人员的努力工作，社会效益明显提高，经济效益创历史，全年患者住院人数__余人，全科经济收入__万元，和去年同期比超额完成__万元，全年无医疗护理投诉。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援疆医生个人述职报告2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援疆医生个人述职报告总结篇二</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坚持以十八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援疆康复医生述职报告4</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援疆医生个人述职报告总结篇三</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很荣幸有机会做这个述职报告。掐指一算，我毕业已有十余年，蓦然回首，颇有感慨。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_月，距今已有_年，如果问别人这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在这种坚持的信念下，这_年也些许取得了一些成绩。</w:t>
      </w:r>
    </w:p>
    <w:p>
      <w:pPr>
        <w:ind w:left="0" w:right="0" w:firstLine="560"/>
        <w:spacing w:before="450" w:after="450" w:line="312" w:lineRule="auto"/>
      </w:pPr>
      <w:r>
        <w:rPr>
          <w:rFonts w:ascii="宋体" w:hAnsi="宋体" w:eastAsia="宋体" w:cs="宋体"/>
          <w:color w:val="000"/>
          <w:sz w:val="28"/>
          <w:szCs w:val="28"/>
        </w:rPr>
        <w:t xml:space="preserve">_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外科杂志》。他说，文章写的不错，但__外科就算了，要知道那是国内最顶级的杂志，你一个小医生别人不会采纳的。但是我不服输，试都没试怎么轻言放弃呢，于是我投稿，经过细致的修改后最终文章被采纳，所以我的第一篇专业文章就发表在《__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__》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_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560"/>
        <w:spacing w:before="450" w:after="450" w:line="312" w:lineRule="auto"/>
      </w:pPr>
      <w:r>
        <w:rPr>
          <w:rFonts w:ascii="黑体" w:hAnsi="黑体" w:eastAsia="黑体" w:cs="黑体"/>
          <w:color w:val="000000"/>
          <w:sz w:val="34"/>
          <w:szCs w:val="34"/>
          <w:b w:val="1"/>
          <w:bCs w:val="1"/>
        </w:rPr>
        <w:t xml:space="preserve">援疆医生个人述职报告总结篇五</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援疆康复医生述职报告2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2024-10-06T03:13:19+08:00</dcterms:created>
  <dcterms:modified xsi:type="dcterms:W3CDTF">2024-10-06T03:13:19+08:00</dcterms:modified>
</cp:coreProperties>
</file>

<file path=docProps/custom.xml><?xml version="1.0" encoding="utf-8"?>
<Properties xmlns="http://schemas.openxmlformats.org/officeDocument/2006/custom-properties" xmlns:vt="http://schemas.openxmlformats.org/officeDocument/2006/docPropsVTypes"/>
</file>