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销售总监新任职务的述职报告(5篇)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销售总监新任职务的述职报告篇一自从进入房...</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销售总监新任职务的述职报告篇一</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2024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销售总监新任职务的述职报告篇2[_TAG_h3]销售总监新任职务的述职报告篇二</w:t>
      </w:r>
    </w:p>
    <w:p>
      <w:pPr>
        <w:ind w:left="0" w:right="0" w:firstLine="560"/>
        <w:spacing w:before="450" w:after="450" w:line="312" w:lineRule="auto"/>
      </w:pPr>
      <w:r>
        <w:rPr>
          <w:rFonts w:ascii="宋体" w:hAnsi="宋体" w:eastAsia="宋体" w:cs="宋体"/>
          <w:color w:val="000"/>
          <w:sz w:val="28"/>
          <w:szCs w:val="28"/>
        </w:rPr>
        <w:t xml:space="preserve">在辞旧迎新的这个契机里，2024年对于__，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公司已逾___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2024年，我虽然在这_个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4"/>
          <w:szCs w:val="34"/>
          <w:b w:val="1"/>
          <w:bCs w:val="1"/>
        </w:rPr>
        <w:t xml:space="preserve">销售总监新任职务的述职报告篇三</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_年_月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___区域现在主要从__要车，价格和__差不多，而且发车和接车时间要远比从__短的多，所以客户就不回从__直接拿车，还有最有利的是车到付款。__的汽车的总经销商大多在__，一些周边的小城市都从__直接定单。现在__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国产车这方面主要是a4，a6。几乎是从__港要车，但是价格没有绝对的优势。__和__一般直接从__自提，往往有时咱的价格是有优势的，但是__去__的运费就要8000元，也就没什么优势了。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_月_日到20__年_月_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销售总监新任职务的述职报告篇4[_TAG_h3]销售总监新任职务的述职报告篇四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_总、_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销售总监新任职务的述职报告篇3[_TAG_h3]销售总监新任职务的述职报告篇五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2024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销售总监新任职务的述职报告篇2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2024-10-06T03:33:43+08:00</dcterms:created>
  <dcterms:modified xsi:type="dcterms:W3CDTF">2024-10-06T03:33:43+08:00</dcterms:modified>
</cp:coreProperties>
</file>

<file path=docProps/custom.xml><?xml version="1.0" encoding="utf-8"?>
<Properties xmlns="http://schemas.openxmlformats.org/officeDocument/2006/custom-properties" xmlns:vt="http://schemas.openxmlformats.org/officeDocument/2006/docPropsVTypes"/>
</file>