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密切联系群众是加快发展的基础</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持党与人民群众的密切联系，是江泽民同志建党治党的一贯思想。近几年来，江总书记在多种时机和场合，对这个核心问题作了反复的强调和论述。仅在《论党的建设》一书中，对这个问题的论述就有30处之多。这既充分体现了党的第三代领导核心对广大人民群众的深...</w:t>
      </w:r>
    </w:p>
    <w:p>
      <w:pPr>
        <w:ind w:left="0" w:right="0" w:firstLine="560"/>
        <w:spacing w:before="450" w:after="450" w:line="312" w:lineRule="auto"/>
      </w:pPr>
      <w:r>
        <w:rPr>
          <w:rFonts w:ascii="宋体" w:hAnsi="宋体" w:eastAsia="宋体" w:cs="宋体"/>
          <w:color w:val="000"/>
          <w:sz w:val="28"/>
          <w:szCs w:val="28"/>
        </w:rPr>
        <w:t xml:space="preserve">保持党与人民群众的密切联系，是江泽民同志建党治党的一贯思想。近几年来，江总书记在多种时机和场合，对这个核心问题作了反复的强调和论述。仅在《论党的建设》一书中，对这个问题的论述就有30处之多。这既充分体现了党的第三代领导核心对广大人民群众的深厚感情，也反映了他对党内出现的一些脱离群众现象的深深忧虑。作为一名受党教育、培养、任用多年的企业领导干部必须牢记全心全意为人民服务的宗旨，积极适应时代的发展和形势的变化，努力改进领导作风和工作作风，进一步把我们党密切联系群众的优良传统发扬光大，充分发挥职工在发展生产、增加业务收入、降低运营成本等工作中的积极性和创造性，这是加快汕头电信发展的基础。</w:t>
      </w:r>
    </w:p>
    <w:p>
      <w:pPr>
        <w:ind w:left="0" w:right="0" w:firstLine="560"/>
        <w:spacing w:before="450" w:after="450" w:line="312" w:lineRule="auto"/>
      </w:pPr>
      <w:r>
        <w:rPr>
          <w:rFonts w:ascii="宋体" w:hAnsi="宋体" w:eastAsia="宋体" w:cs="宋体"/>
          <w:color w:val="000"/>
          <w:sz w:val="28"/>
          <w:szCs w:val="28"/>
        </w:rPr>
        <w:t xml:space="preserve">一、切实把加快发展和维护好群众利益摆在工作大局的第一位置。江泽民同志指出：“我们所做的一切工作和事业，目的都是为了人民群众的利益。”“凡涉及人民群众生产、生活和切身利益的事都是大事，都要摆到头等位置”。我们党之所以从星星之火发展成为燎原之势，靠的就是有广大人民群众的支持;我们党之所以能够得到人民群众的大力支持，就是因为党始终代表了人民群众的利益。什么是群众利益，加快发展是群众的最大利益。汕头电信在维护职工利益方面，各级党政工做了大量卓有成效的工作，职工群众是满意的，但在个别单位也存在一些不容忽视的问题。这些问题的存在，从根本上说，是没有把群众的利益摆在应有的位置，实质上是对群众的态度问题、感情问题。因此，作为企业的领导在作决策、抓工作、办事情首先要考虑发展的大局、考虑人民群众的利益，符合群众利益的事多办快办，有损群众利益的事坚决不办。</w:t>
      </w:r>
    </w:p>
    <w:p>
      <w:pPr>
        <w:ind w:left="0" w:right="0" w:firstLine="560"/>
        <w:spacing w:before="450" w:after="450" w:line="312" w:lineRule="auto"/>
      </w:pPr>
      <w:r>
        <w:rPr>
          <w:rFonts w:ascii="宋体" w:hAnsi="宋体" w:eastAsia="宋体" w:cs="宋体"/>
          <w:color w:val="000"/>
          <w:sz w:val="28"/>
          <w:szCs w:val="28"/>
        </w:rPr>
        <w:t xml:space="preserve">二、切实把群众的呼声和意愿作为指导工作的第一信号。人民群众的呼声是其根本利益的综合体现。认真倾听群众的呼声，充分尊重群众的意愿，是加强和改进政府作风建设，密切与人民群众血肉联系的必然要求。如果对群众的意见要求冷落旁置、敷衍塞责，党的形象就会受到损害，企业的诚信度就会降低。因此，作为广东电信地面局的领导，直接面向群众、面向客户、面向生产，不能只坐在办公室看材料、听汇报、处理日常工作，要深入基层调查研究，及时了解情况。邓小平同志曾经严肃指出：“一个革命政党，就怕听不到人民的声音。”如果听不到群众的呼声，领导就会变成“瞎子”、“聋子”，掌握的情况就会“失真”，作出的决策就会走样变调，群众的利益就会落空。因此作为企业领导要深入到群众中间，知职工之所思，察职工之所虑，做到情真意切，透彻了解群众的心思，真切感受群众的情绪，确保“第一信号”的客观真实。必须进一步畅通民主渠道，采取多种途径和办法，为人民群众表达愿望、反映情况提供方便，确保“第一信号”源源不断。如广东电信全面推行企务公开制度、汕头分公司实行分公司领导与基层单位联系制度以及每日基层信息汇报制度、企业网职工论坛等形式及时采集职工群众对发展生产的意见、建议和工作中碰到的困难，为企业领导指挥生产、协调解决存在问题和研究决策提供了重要依据和思路。</w:t>
      </w:r>
    </w:p>
    <w:p>
      <w:pPr>
        <w:ind w:left="0" w:right="0" w:firstLine="560"/>
        <w:spacing w:before="450" w:after="450" w:line="312" w:lineRule="auto"/>
      </w:pPr>
      <w:r>
        <w:rPr>
          <w:rFonts w:ascii="宋体" w:hAnsi="宋体" w:eastAsia="宋体" w:cs="宋体"/>
          <w:color w:val="000"/>
          <w:sz w:val="28"/>
          <w:szCs w:val="28"/>
        </w:rPr>
        <w:t xml:space="preserve">三、切实把关心和服务群众作为各级领导的第一职责。邓小平同志反复强调：“领导就是服务。”领导干部有多种职责，服务群众是第一职责。领导为群众多送一份暖，群众对干部就多生一分情;干部多尽一份责，就为党多增一分光。因此，作为企业领导干部要像江总书记要求的那样“深怀爱民之心，恪守为民之责，善谋富民之策，多办利民之事”，切实履行好关心和服务群众的职责。</w:t>
      </w:r>
    </w:p>
    <w:p>
      <w:pPr>
        <w:ind w:left="0" w:right="0" w:firstLine="560"/>
        <w:spacing w:before="450" w:after="450" w:line="312" w:lineRule="auto"/>
      </w:pPr>
      <w:r>
        <w:rPr>
          <w:rFonts w:ascii="宋体" w:hAnsi="宋体" w:eastAsia="宋体" w:cs="宋体"/>
          <w:color w:val="000"/>
          <w:sz w:val="28"/>
          <w:szCs w:val="28"/>
        </w:rPr>
        <w:t xml:space="preserve">四、把群众的评价作为衡量工作政绩的第一尺度。一是要扩大知情权，要有让职工有知情的勇气，认真落实企务公开的各项要求，增强企业工作的透明度，对出台的重要决策、所做的主要工作、职工关心的热点问题等，要采取多种形式告知职工，让他们及时了解掌握政策措施的出台过程、重要工作的实施进度、热点问题的解决情况，增强职工的主人翁意识。要加强制度建设，保证群众了解领导的工作情况有合理的方式、畅通的渠道、正常的程序。二是要增加监督权。要有让人民监督的魄力，认识到让人民监督是人民对自己的爱护，可以让自己少犯错误，不犯错误。充分相信群众、依靠群众，定期听取群众对企业工作的意见和建议，群众满意的就坚持，不满意的要及时改正。三是要强化评判权。班子强不强，领导好不好，是否真心实意为群众办实事，广大群众心里最清楚、体会最深刻。</w:t>
      </w:r>
    </w:p>
    <w:p>
      <w:pPr>
        <w:ind w:left="0" w:right="0" w:firstLine="560"/>
        <w:spacing w:before="450" w:after="450" w:line="312" w:lineRule="auto"/>
      </w:pPr>
      <w:r>
        <w:rPr>
          <w:rFonts w:ascii="宋体" w:hAnsi="宋体" w:eastAsia="宋体" w:cs="宋体"/>
          <w:color w:val="000"/>
          <w:sz w:val="28"/>
          <w:szCs w:val="28"/>
        </w:rPr>
        <w:t xml:space="preserve">五、密切联系群众，加快汕头电信发展。加强党的作风建设，密切联系群众，密切领导与员工、机关与基层的联系，是加快汕头电信发展的基础。只有密切联系群众，才能充分发挥群众发展汕头电信的积极性和创造性。</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汕头电信生产的第一要务，做大做强是企业唯一的生存途径。这就要求企业干部要保持与时俱进的精神状态，围绕发展生产，深入研究市场，分析市场，把握市场，引导市场，不断满足客户需求，提升企业竞争力，提升企业效益。因此，我们要围绕贯彻省公司电信工作会议精神，确立“一切为了市场、一切为了客户、一切为了效益”指导思想，不断应对复杂多变的市场竞争，不断引导市场、激活增量。要树立一切为了市场观念，就是要巩固市场份额，不断拓展新领域，即是确保存量、激活增量。在注重市场分析的同时，进一步强化话务量分析，开发话务分析系统，认真分析话务流入、流出、流向、流量，引导用户使用、多用电信业务。为激活增量，组织精确放号、宽带会战、电话卡直销服务。要树立一切为了客户的观念，以客户需求为导向，为客户提供个性化服务。要树立一切为了效益的观念，正确处理经济效益、长期效益、社会效益辩证关系，加强资金管理、成本管理和网络资源管理，改变成本观念淡薄的意识，优化、控制运营成本，实现企业效益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2024-11-06T09:16:27+08:00</dcterms:created>
  <dcterms:modified xsi:type="dcterms:W3CDTF">2024-11-06T09:16:27+08:00</dcterms:modified>
</cp:coreProperties>
</file>

<file path=docProps/custom.xml><?xml version="1.0" encoding="utf-8"?>
<Properties xmlns="http://schemas.openxmlformats.org/officeDocument/2006/custom-properties" xmlns:vt="http://schemas.openxmlformats.org/officeDocument/2006/docPropsVTypes"/>
</file>