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财政局、质监局2024年工作务虚会讲话稿</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以下是关于范文，欢迎参考。全体财政干部要聚焦十个全力以赴，以更加饱满的工作热情、锐意进取的工作态度，积极投入到本职工作中去，做到劲不松、力不减，抓好抓实各项工作。就如何做好下一阶段财政工作，要围绕区委、区政府工作重点，围绕奉贤美、奉贤强战略...</w:t>
      </w:r>
    </w:p>
    <w:p>
      <w:pPr>
        <w:ind w:left="0" w:right="0" w:firstLine="560"/>
        <w:spacing w:before="450" w:after="450" w:line="312" w:lineRule="auto"/>
      </w:pPr>
      <w:r>
        <w:rPr>
          <w:rFonts w:ascii="宋体" w:hAnsi="宋体" w:eastAsia="宋体" w:cs="宋体"/>
          <w:color w:val="000"/>
          <w:sz w:val="28"/>
          <w:szCs w:val="28"/>
        </w:rPr>
        <w:t xml:space="preserve">以下是关于范文，欢迎参考。</w:t>
      </w:r>
    </w:p>
    <w:p>
      <w:pPr>
        <w:ind w:left="0" w:right="0" w:firstLine="560"/>
        <w:spacing w:before="450" w:after="450" w:line="312" w:lineRule="auto"/>
      </w:pPr>
      <w:r>
        <w:rPr>
          <w:rFonts w:ascii="宋体" w:hAnsi="宋体" w:eastAsia="宋体" w:cs="宋体"/>
          <w:color w:val="000"/>
          <w:sz w:val="28"/>
          <w:szCs w:val="28"/>
        </w:rPr>
        <w:t xml:space="preserve">全体财政干部要聚焦十个全力以赴，以更加饱满的工作热情、锐意进取的工作态度，积极投入到本职工作中去，做到劲不松、力不减，抓好抓实各项工作。就如何做好下一阶段财政工作，要围绕区委、区政府工作重点，围绕奉贤美、奉贤强战略目标，全力支持经济发展。</w:t>
      </w:r>
    </w:p>
    <w:p>
      <w:pPr>
        <w:ind w:left="0" w:right="0" w:firstLine="560"/>
        <w:spacing w:before="450" w:after="450" w:line="312" w:lineRule="auto"/>
      </w:pPr>
      <w:r>
        <w:rPr>
          <w:rFonts w:ascii="宋体" w:hAnsi="宋体" w:eastAsia="宋体" w:cs="宋体"/>
          <w:color w:val="000"/>
          <w:sz w:val="28"/>
          <w:szCs w:val="28"/>
        </w:rPr>
        <w:t xml:space="preserve">要充分认清新常态下财政工作形势的三个没有变，即：经济惯性下行的压力对财政增收的持续影响没有变财政增量不足与刚性财政支出保持持续大幅增长的矛盾没有变新形势下建立现代财政制度对财政改革创新的要求没有变。在当前全球经济不景气，国内经济不确定因素较多的大环境下，充分认识到本区面临的加速度发展，可能被赶超的紧迫形势，要积极研究解决有限财政资金与城市建设、补齐民生短板需求的资金短缺矛盾;供给侧结构性改革下，投资投入与财政支出效益间的问题;支出执行力有待提高等问题。要把握营改增后地方分成比例调整的机遇，着力支持实体经济特别是先进制造业发展;要支持推进新城建设步伐，推动新城建设的辐射作用;要借助市级存量资金向郊区县倾斜的契机，加大重大交通基础设施建设步伐;要借助市级政策支持、社会资本之力，推进生态环境治理等民生工程。</w:t>
      </w:r>
    </w:p>
    <w:p>
      <w:pPr>
        <w:ind w:left="0" w:right="0" w:firstLine="560"/>
        <w:spacing w:before="450" w:after="450" w:line="312" w:lineRule="auto"/>
      </w:pPr>
      <w:r>
        <w:rPr>
          <w:rFonts w:ascii="宋体" w:hAnsi="宋体" w:eastAsia="宋体" w:cs="宋体"/>
          <w:color w:val="000"/>
          <w:sz w:val="28"/>
          <w:szCs w:val="28"/>
        </w:rPr>
        <w:t xml:space="preserve">要积极在工作方法上创新，体制机制上创新，看问题的角度要高一点，眼光要放远一点。要明阶段性责任目标，对各镇、开发区建立激励机制。</w:t>
      </w:r>
    </w:p>
    <w:p>
      <w:pPr>
        <w:ind w:left="0" w:right="0" w:firstLine="560"/>
        <w:spacing w:before="450" w:after="450" w:line="312" w:lineRule="auto"/>
      </w:pPr>
      <w:r>
        <w:rPr>
          <w:rFonts w:ascii="宋体" w:hAnsi="宋体" w:eastAsia="宋体" w:cs="宋体"/>
          <w:color w:val="000"/>
          <w:sz w:val="28"/>
          <w:szCs w:val="28"/>
        </w:rPr>
        <w:t xml:space="preserve">要聚焦区委、区政府工作重点，做好财力保障;要创新融资方式，发挥好政府资金引导作用;要加强绩效管理，加强制度建设、宣传培训、队伍建设、结果运用、考核通报;要加强预算管理，严格把好预算编制、支出执行、监督检查、绩效考评、信息公开五个关要加强资金管理，确保资金投向、分配、使用对象、使用过程、绩效评价五个精准。</w:t>
      </w:r>
    </w:p>
    <w:p>
      <w:pPr>
        <w:ind w:left="0" w:right="0" w:firstLine="560"/>
        <w:spacing w:before="450" w:after="450" w:line="312" w:lineRule="auto"/>
      </w:pPr>
      <w:r>
        <w:rPr>
          <w:rFonts w:ascii="宋体" w:hAnsi="宋体" w:eastAsia="宋体" w:cs="宋体"/>
          <w:color w:val="000"/>
          <w:sz w:val="28"/>
          <w:szCs w:val="28"/>
        </w:rPr>
        <w:t xml:space="preserve">务虚就是对某项重大工作从政策、理论、思想上的研究讨论，形成统一认识，是感性认识上升到理性认识的过程，是实践、认识、再实践、再认识的过程，是源于实践又高于实践的过程，也是观念创新、思想引领、认识升华的过程，目的就是更好地务实和促进工作。刚才大家在务虚会上的交流发言，既有理论上的高度，又有实践支撑，既有规律性的认识，还有现实的思考，具有启示性。全国质监工作会议刚刚召开，全省会议还未召开，新的一年工作究竟应该如何抓我先提个思路，待全省工作会之后再全面部署。下面，我讲两个方面内容：</w:t>
      </w:r>
    </w:p>
    <w:p>
      <w:pPr>
        <w:ind w:left="0" w:right="0" w:firstLine="560"/>
        <w:spacing w:before="450" w:after="450" w:line="312" w:lineRule="auto"/>
      </w:pPr>
      <w:r>
        <w:rPr>
          <w:rFonts w:ascii="宋体" w:hAnsi="宋体" w:eastAsia="宋体" w:cs="宋体"/>
          <w:color w:val="000"/>
          <w:sz w:val="28"/>
          <w:szCs w:val="28"/>
        </w:rPr>
        <w:t xml:space="preserve">(一)中央省市经济工作会议精神是做好质监工作的总依归。全国全省全市经济工作会议精神是我们做好质监工作的总方向、总目标，我们的一切思考、一切部署、一切落实都要贯彻和体现到总依归之中。我们要认真开展学习、弄懂弄通、深刻领会三级会议精神，把“稳中求进、升级增效”和供给侧结构性改革和2024年5大重点任务学深悟透，把“竞进提质、升级增效、以质为帅、量质兼取”的总要求学深悟透，对我市一个主题、一条主线、一个主战场和“五个城市”建设的总基调学深悟透，目的是贯彻中央精神、贴近中心大局、紧扣质监实际，在大局下谋划2024年质监工作。</w:t>
      </w:r>
    </w:p>
    <w:p>
      <w:pPr>
        <w:ind w:left="0" w:right="0" w:firstLine="560"/>
        <w:spacing w:before="450" w:after="450" w:line="312" w:lineRule="auto"/>
      </w:pPr>
      <w:r>
        <w:rPr>
          <w:rFonts w:ascii="宋体" w:hAnsi="宋体" w:eastAsia="宋体" w:cs="宋体"/>
          <w:color w:val="000"/>
          <w:sz w:val="28"/>
          <w:szCs w:val="28"/>
        </w:rPr>
        <w:t xml:space="preserve">(二)全国全省质监工作会议精神是开局之年的总号令。全国质监工作会议提出的重点是“三个着力一个加强”，省质监局党组提出的“四个突出、四个新突破”和“六期叠加大势已明”的判断指明了方向。我们要进一步理顺思路、明确任务，在更高起点上推进质监事业发展，着力提升质量供给水平、安全监管水平、服务发展水平，释放质量红利，展现质监担当，作出质监贡献，</w:t>
      </w:r>
    </w:p>
    <w:p>
      <w:pPr>
        <w:ind w:left="0" w:right="0" w:firstLine="560"/>
        <w:spacing w:before="450" w:after="450" w:line="312" w:lineRule="auto"/>
      </w:pPr>
      <w:r>
        <w:rPr>
          <w:rFonts w:ascii="宋体" w:hAnsi="宋体" w:eastAsia="宋体" w:cs="宋体"/>
          <w:color w:val="000"/>
          <w:sz w:val="28"/>
          <w:szCs w:val="28"/>
        </w:rPr>
        <w:t xml:space="preserve">(三)高位推进质量强市战略是适应引领经济新常态的总抓手。质量强市战略是质监部门纲举目张的工作，有牵引龙头作用，省局党组和市委市政府已经明确提出了要求，我们必须义无反顾一往无前，必须对这个总抓手深刻认识好、安排部署好、作用发挥好、推进实施好。质量战线同志要认真研究，在2月底前制订出2024年我市质量强市的路线图、时间表、任务书，我们既要对困难有充分准备，更要有争创的必胜信心。</w:t>
      </w:r>
    </w:p>
    <w:p>
      <w:pPr>
        <w:ind w:left="0" w:right="0" w:firstLine="560"/>
        <w:spacing w:before="450" w:after="450" w:line="312" w:lineRule="auto"/>
      </w:pPr>
      <w:r>
        <w:rPr>
          <w:rFonts w:ascii="宋体" w:hAnsi="宋体" w:eastAsia="宋体" w:cs="宋体"/>
          <w:color w:val="000"/>
          <w:sz w:val="28"/>
          <w:szCs w:val="28"/>
        </w:rPr>
        <w:t xml:space="preserve">(四)全面提升质量安全监管水平是保障民生的总要求。质量问题是最基本的民生问题，民生质量总关情，我们要围绕重点消费品质量提升、电子商务产品质量提升和特种设备安全提升等社会关注的重点产品质量安全问题，切实做好质量安全监管和服务工作，守住保障民生的质量安全底线、红线。</w:t>
      </w:r>
    </w:p>
    <w:p>
      <w:pPr>
        <w:ind w:left="0" w:right="0" w:firstLine="560"/>
        <w:spacing w:before="450" w:after="450" w:line="312" w:lineRule="auto"/>
      </w:pPr>
      <w:r>
        <w:rPr>
          <w:rFonts w:ascii="宋体" w:hAnsi="宋体" w:eastAsia="宋体" w:cs="宋体"/>
          <w:color w:val="000"/>
          <w:sz w:val="28"/>
          <w:szCs w:val="28"/>
        </w:rPr>
        <w:t xml:space="preserve">(五)服务经济新常态和供给侧结构性改革是迈进质量时代的总任务。我们质监部门所做的工作就是为了百万xx人民过上有质量的生活，共享质量发展成果，就是为了助推企业生产更高品质的产品，促进全市经济社会更高质量的发展。当前“大众创业、万众创新，供给侧改革，五大重点任务，决战小康”等工作都对质量服务提出了更高的需要。我们必须找准切入点，抓住结合点，全面提高质量服务的供给能力。</w:t>
      </w:r>
    </w:p>
    <w:p>
      <w:pPr>
        <w:ind w:left="0" w:right="0" w:firstLine="560"/>
        <w:spacing w:before="450" w:after="450" w:line="312" w:lineRule="auto"/>
      </w:pPr>
      <w:r>
        <w:rPr>
          <w:rFonts w:ascii="宋体" w:hAnsi="宋体" w:eastAsia="宋体" w:cs="宋体"/>
          <w:color w:val="000"/>
          <w:sz w:val="28"/>
          <w:szCs w:val="28"/>
        </w:rPr>
        <w:t xml:space="preserve">(六)认真研究新形势下质量监管责任及风险防控是尽职尽责的总保障。履职有风险，监管须尽责，各位局领导、各单位科室要认真研究履行职责所依据的相关法律法规和“三定方案”，厘清权力边界和责任底线，在去年风险隐患排查的基础上拿出本专业本领域履职尽责的红线图、黄线图、蓝线图，由法规科牵头组织公检法纪方面的专家进行研究，3月底前编制完成我局履职尽责的正面清单和负面清单。</w:t>
      </w:r>
    </w:p>
    <w:p>
      <w:pPr>
        <w:ind w:left="0" w:right="0" w:firstLine="560"/>
        <w:spacing w:before="450" w:after="450" w:line="312" w:lineRule="auto"/>
      </w:pPr>
      <w:r>
        <w:rPr>
          <w:rFonts w:ascii="宋体" w:hAnsi="宋体" w:eastAsia="宋体" w:cs="宋体"/>
          <w:color w:val="000"/>
          <w:sz w:val="28"/>
          <w:szCs w:val="28"/>
        </w:rPr>
        <w:t xml:space="preserve">(七)党的建设、组织建设是开创今年工作新局面的总遵循。党建和党风廉政建设是第一责任、第一工作、第一政绩。要进一步加强支部建设，严肃支部生活，认真开展“三严三实”专题组织生活会，积极开展批评和自我批评，严格实绩考核，运用好执纪问责的四种形态，警钟长鸣，压实责任。</w:t>
      </w:r>
    </w:p>
    <w:p>
      <w:pPr>
        <w:ind w:left="0" w:right="0" w:firstLine="560"/>
        <w:spacing w:before="450" w:after="450" w:line="312" w:lineRule="auto"/>
      </w:pPr>
      <w:r>
        <w:rPr>
          <w:rFonts w:ascii="宋体" w:hAnsi="宋体" w:eastAsia="宋体" w:cs="宋体"/>
          <w:color w:val="000"/>
          <w:sz w:val="28"/>
          <w:szCs w:val="28"/>
        </w:rPr>
        <w:t xml:space="preserve">办公室工作具有参谋、协调、督办、服务职能，要从六个方面提供有效的保障供给。在求真求深、加强调查研究上下功夫;在抓细抓优、加强综合协调上下功夫;在从严从实、加强监督检查上下功夫;在看齐对标、加强自身建设上下功夫;在宣传造势、扩大质监影响上下功夫;在精细服务、提高系统运转效能上下功夫。</w:t>
      </w:r>
    </w:p>
    <w:p>
      <w:pPr>
        <w:ind w:left="0" w:right="0" w:firstLine="560"/>
        <w:spacing w:before="450" w:after="450" w:line="312" w:lineRule="auto"/>
      </w:pPr>
      <w:r>
        <w:rPr>
          <w:rFonts w:ascii="宋体" w:hAnsi="宋体" w:eastAsia="宋体" w:cs="宋体"/>
          <w:color w:val="000"/>
          <w:sz w:val="28"/>
          <w:szCs w:val="28"/>
        </w:rPr>
        <w:t xml:space="preserve">质量工作要以实施更高标准的质量强市战略为主攻方向，源源不断地提供有效的质量供给。在创新质量供给，优化质量监督，释放质量红利上做足文章、做大文章、做新文章。质量管理和监督要有新思路，新办法、新作为、新贡献，在质量共治质量共建共享上有新举措。</w:t>
      </w:r>
    </w:p>
    <w:p>
      <w:pPr>
        <w:ind w:left="0" w:right="0" w:firstLine="560"/>
        <w:spacing w:before="450" w:after="450" w:line="312" w:lineRule="auto"/>
      </w:pPr>
      <w:r>
        <w:rPr>
          <w:rFonts w:ascii="宋体" w:hAnsi="宋体" w:eastAsia="宋体" w:cs="宋体"/>
          <w:color w:val="000"/>
          <w:sz w:val="28"/>
          <w:szCs w:val="28"/>
        </w:rPr>
        <w:t xml:space="preserve">特设工作要以电梯远程监管为起点，在落实安全监管上提供有效的安全供给。要推动更高水平、更宽领域的特设监管创新，要向创新要监管效益、安全效益、社会效益。要牢固树立“隐患就是事故”的理念，及时发现隐患、查处隐患，动真碰硬。</w:t>
      </w:r>
    </w:p>
    <w:p>
      <w:pPr>
        <w:ind w:left="0" w:right="0" w:firstLine="560"/>
        <w:spacing w:before="450" w:after="450" w:line="312" w:lineRule="auto"/>
      </w:pPr>
      <w:r>
        <w:rPr>
          <w:rFonts w:ascii="宋体" w:hAnsi="宋体" w:eastAsia="宋体" w:cs="宋体"/>
          <w:color w:val="000"/>
          <w:sz w:val="28"/>
          <w:szCs w:val="28"/>
        </w:rPr>
        <w:t xml:space="preserve">标准工作要以发挥标准引领作用为核心，在推进治理现代化上提供有效的标准供给。要对接市委市政府提出的重大战略，认真完成标准工作的各项重大任务，扎实做好旅游标准化、生态农业、民生标准工作，积极服务“xx标准”，实现地理标准产品零的突破。</w:t>
      </w:r>
    </w:p>
    <w:p>
      <w:pPr>
        <w:ind w:left="0" w:right="0" w:firstLine="560"/>
        <w:spacing w:before="450" w:after="450" w:line="312" w:lineRule="auto"/>
      </w:pPr>
      <w:r>
        <w:rPr>
          <w:rFonts w:ascii="宋体" w:hAnsi="宋体" w:eastAsia="宋体" w:cs="宋体"/>
          <w:color w:val="000"/>
          <w:sz w:val="28"/>
          <w:szCs w:val="28"/>
        </w:rPr>
        <w:t xml:space="preserve">计量工作要以计量惠民为切入点，在保障计量精准上提供有效的计量供给。要牢牢抓住民生计量根本和安全计量这个关键，真正使计量为民、计量惠民落实到最广泛的民生领域。要通过减少和消除民生计量的监管盲区，确保法制计量工作的准确可靠。</w:t>
      </w:r>
    </w:p>
    <w:p>
      <w:pPr>
        <w:ind w:left="0" w:right="0" w:firstLine="560"/>
        <w:spacing w:before="450" w:after="450" w:line="312" w:lineRule="auto"/>
      </w:pPr>
      <w:r>
        <w:rPr>
          <w:rFonts w:ascii="宋体" w:hAnsi="宋体" w:eastAsia="宋体" w:cs="宋体"/>
          <w:color w:val="000"/>
          <w:sz w:val="28"/>
          <w:szCs w:val="28"/>
        </w:rPr>
        <w:t xml:space="preserve">法规管理工作要以有力的法制监督保障为目标，在行政管理和服务中提供有效的法制供给。要组织制定行政执法(行政监管和执法检查)的履职正面清单和负面清单，正面清单就是要以法律法规、三定方案、党委政府的决定为依据，倾心尽责、尽心尽力，负面清单就是把错位缺位越位和不作为慢作为乱作为的底线红线划出来。要通过法制思维引导和法律监督保障，为依法行政工作、化解履职风险提供法治力量。</w:t>
      </w:r>
    </w:p>
    <w:p>
      <w:pPr>
        <w:ind w:left="0" w:right="0" w:firstLine="560"/>
        <w:spacing w:before="450" w:after="450" w:line="312" w:lineRule="auto"/>
      </w:pPr>
      <w:r>
        <w:rPr>
          <w:rFonts w:ascii="宋体" w:hAnsi="宋体" w:eastAsia="宋体" w:cs="宋体"/>
          <w:color w:val="000"/>
          <w:sz w:val="28"/>
          <w:szCs w:val="28"/>
        </w:rPr>
        <w:t xml:space="preserve">行政执法工作要以促进转型升级、诚信建设为根本，在质量惠民上提供有效的执法供给。要把行政执法的过程与普及法律的过程相结合，打防并举，惩处与教育相结合。要狠抓大案要案和创新领域的案件，努力为品质城市作贡献。</w:t>
      </w:r>
    </w:p>
    <w:p>
      <w:pPr>
        <w:ind w:left="0" w:right="0" w:firstLine="560"/>
        <w:spacing w:before="450" w:after="450" w:line="312" w:lineRule="auto"/>
      </w:pPr>
      <w:r>
        <w:rPr>
          <w:rFonts w:ascii="宋体" w:hAnsi="宋体" w:eastAsia="宋体" w:cs="宋体"/>
          <w:color w:val="000"/>
          <w:sz w:val="28"/>
          <w:szCs w:val="28"/>
        </w:rPr>
        <w:t xml:space="preserve">纪检监察工作要以实施执纪问责的“四种形态”为抓手，在正风肃纪上提供有效的监督供给。要进一步履行好监督责任，做到形式与内容的统一。要强化检查督查的常态化，让红脸出汗、扯袖咬耳成为常态。</w:t>
      </w:r>
    </w:p>
    <w:p>
      <w:pPr>
        <w:ind w:left="0" w:right="0" w:firstLine="560"/>
        <w:spacing w:before="450" w:after="450" w:line="312" w:lineRule="auto"/>
      </w:pPr>
      <w:r>
        <w:rPr>
          <w:rFonts w:ascii="宋体" w:hAnsi="宋体" w:eastAsia="宋体" w:cs="宋体"/>
          <w:color w:val="000"/>
          <w:sz w:val="28"/>
          <w:szCs w:val="28"/>
        </w:rPr>
        <w:t xml:space="preserve">人事劳动工作要以提能善政增强本领为中心，在能力提升上提供有效的素质供给。要狠抓“四大理论知识”学习：抓政治理论学习，打牢质监之魂;抓经济理论知识学习，增强发展之要。抓质监理论知识学习，夯实履职之本。抓国学经典等传统文化的学习，留下中华文明之根。</w:t>
      </w:r>
    </w:p>
    <w:p>
      <w:pPr>
        <w:ind w:left="0" w:right="0" w:firstLine="560"/>
        <w:spacing w:before="450" w:after="450" w:line="312" w:lineRule="auto"/>
      </w:pPr>
      <w:r>
        <w:rPr>
          <w:rFonts w:ascii="宋体" w:hAnsi="宋体" w:eastAsia="宋体" w:cs="宋体"/>
          <w:color w:val="000"/>
          <w:sz w:val="28"/>
          <w:szCs w:val="28"/>
        </w:rPr>
        <w:t xml:space="preserve">机关党委进一步加强思想政治建设、精神文明建设、扶贫帮困建设等要务，把省局党组和市委市政府的精神贯彻好、落实好。计划财务、老干、工会、后勤、共青团等要加强各自领域的工作创新和责任落实。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2024-11-05T11:22:30+08:00</dcterms:created>
  <dcterms:modified xsi:type="dcterms:W3CDTF">2024-11-05T11:22:30+08:00</dcterms:modified>
</cp:coreProperties>
</file>

<file path=docProps/custom.xml><?xml version="1.0" encoding="utf-8"?>
<Properties xmlns="http://schemas.openxmlformats.org/officeDocument/2006/custom-properties" xmlns:vt="http://schemas.openxmlformats.org/officeDocument/2006/docPropsVTypes"/>
</file>