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教代会工作报告学习体会</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年新春伊始，我校就隆重召开了第五届第二次教职工代表大会，校长代表大学做了工作报告，总结了学校年各项工作取得的成绩和存在的差距，分析了学校当前改革发展面临的形势，进一步明确了年的主要工作。近期，几次学习校长工作报告，体会甚深，总结如...</w:t>
      </w:r>
    </w:p>
    <w:p>
      <w:pPr>
        <w:ind w:left="0" w:right="0" w:firstLine="560"/>
        <w:spacing w:before="450" w:after="450" w:line="312" w:lineRule="auto"/>
      </w:pPr>
      <w:r>
        <w:rPr>
          <w:rFonts w:ascii="宋体" w:hAnsi="宋体" w:eastAsia="宋体" w:cs="宋体"/>
          <w:color w:val="000"/>
          <w:sz w:val="28"/>
          <w:szCs w:val="28"/>
        </w:rPr>
        <w:t xml:space="preserve">年新春伊始，我校就隆重召开了第五届第二次教职工代表大会，校长代表大学做了工作报告，总结了学校年各项工作取得的成绩和存在的差距，分析了学校当前改革发展面临的形势，进一步明确了年的主要工作。近期，几次学习校长工作报告，体会甚深，总结如下。</w:t>
      </w:r>
    </w:p>
    <w:p>
      <w:pPr>
        <w:ind w:left="0" w:right="0" w:firstLine="560"/>
        <w:spacing w:before="450" w:after="450" w:line="312" w:lineRule="auto"/>
      </w:pPr>
      <w:r>
        <w:rPr>
          <w:rFonts w:ascii="宋体" w:hAnsi="宋体" w:eastAsia="宋体" w:cs="宋体"/>
          <w:color w:val="000"/>
          <w:sz w:val="28"/>
          <w:szCs w:val="28"/>
        </w:rPr>
        <w:t xml:space="preserve">与此同时，刘校长也实事求是地分析了我们在思想意识与实际工作中面临的问题与不足，并指出了教育教学质量、科技创新与人才建设是08年的重点工作，其中人才建设又要注重人才的“博士化、国际化与工程化”。这意味着我们学校从规模与数量的发展转化到质量与内涵的建设。在过去几年，大学招生人数与办学规模不断扩大；科研项目数量与合同额也飞速增长，这些都是我们学校腾飞的基础。但是，要想办一所高水平的大学，仅有这些还是不够的。教育教学质量是大学的生命线，是大学发展的根本。而校部新引进的青年博士比较多，教师的教学、科研负担非常重，所以教学质量有可能受到影响。科技创新是大学发展的动力。虽然，学校科研发展很快，也取得了许多“国”字头的项目，但是重大项目，尤其是结合实际工程的重大项目偏少；科研成果化的能力比较弱。人才是大学发展的保障。学校在积极引进高水平的人才与知名学府的博士，但是缺乏更多的学术大师、领军人物和更多优秀的中青年学术骨干。而且，青</w:t>
      </w:r>
    </w:p>
    <w:p>
      <w:pPr>
        <w:ind w:left="0" w:right="0" w:firstLine="560"/>
        <w:spacing w:before="450" w:after="450" w:line="312" w:lineRule="auto"/>
      </w:pPr>
      <w:r>
        <w:rPr>
          <w:rFonts w:ascii="宋体" w:hAnsi="宋体" w:eastAsia="宋体" w:cs="宋体"/>
          <w:color w:val="000"/>
          <w:sz w:val="28"/>
          <w:szCs w:val="28"/>
        </w:rPr>
        <w:t xml:space="preserve">年教师中从学校到学校的现象比较普遍，缺乏实际工程经验，这在某种程度上也不利于我们把握电力工业的需求，产生大成果。因此，刘校长的工作报告可以说是为学校“摸准了脉，开出了良方”。</w:t>
      </w:r>
    </w:p>
    <w:p>
      <w:pPr>
        <w:ind w:left="0" w:right="0" w:firstLine="560"/>
        <w:spacing w:before="450" w:after="450" w:line="312" w:lineRule="auto"/>
      </w:pPr>
      <w:r>
        <w:rPr>
          <w:rFonts w:ascii="宋体" w:hAnsi="宋体" w:eastAsia="宋体" w:cs="宋体"/>
          <w:color w:val="000"/>
          <w:sz w:val="28"/>
          <w:szCs w:val="28"/>
        </w:rPr>
        <w:t xml:space="preserve">我们学习校长工作报告，是为了更好地落实大学的“十二五”规划，是为了把工作做好。结合校长工作报告，我在工作中要注意以下几点。</w:t>
      </w:r>
    </w:p>
    <w:p>
      <w:pPr>
        <w:ind w:left="0" w:right="0" w:firstLine="560"/>
        <w:spacing w:before="450" w:after="450" w:line="312" w:lineRule="auto"/>
      </w:pPr>
      <w:r>
        <w:rPr>
          <w:rFonts w:ascii="宋体" w:hAnsi="宋体" w:eastAsia="宋体" w:cs="宋体"/>
          <w:color w:val="000"/>
          <w:sz w:val="28"/>
          <w:szCs w:val="28"/>
        </w:rPr>
        <w:t xml:space="preserve">1、在凝练学科发展方向上，力争做到“重点突破，迎头赶上”。一方面，利用我们在电力系统及其自动化学科深厚的基础，争取在一些点上取得突破，以取得更大的成果。另一方面，应针对国家重大需求，瞄准新兴的学科点，如分布式能源及其对能源发展的影响，节能技术等等。由于各高校都在起步或尚未启动，我们就有可能占领先机，为学科可持续发展培育新的增长点。</w:t>
      </w:r>
    </w:p>
    <w:p>
      <w:pPr>
        <w:ind w:left="0" w:right="0" w:firstLine="560"/>
        <w:spacing w:before="450" w:after="450" w:line="312" w:lineRule="auto"/>
      </w:pPr>
      <w:r>
        <w:rPr>
          <w:rFonts w:ascii="宋体" w:hAnsi="宋体" w:eastAsia="宋体" w:cs="宋体"/>
          <w:color w:val="000"/>
          <w:sz w:val="28"/>
          <w:szCs w:val="28"/>
        </w:rPr>
        <w:t xml:space="preserve">2、在科研团队与人才培养上，切实搞好团队建设，注重人才的“博士化、国际化与工程化”。应整合资源，制定方向后合力做几件事情，而不应各自为战。只有交叉融合，才能增强实力，才能做大事，也能出大成果，也才能培养高水平的人才。要强调团队的枢纽作用，要注重培养优秀青年教师。</w:t>
      </w:r>
    </w:p>
    <w:p>
      <w:pPr>
        <w:ind w:left="0" w:right="0" w:firstLine="560"/>
        <w:spacing w:before="450" w:after="450" w:line="312" w:lineRule="auto"/>
      </w:pPr>
      <w:r>
        <w:rPr>
          <w:rFonts w:ascii="宋体" w:hAnsi="宋体" w:eastAsia="宋体" w:cs="宋体"/>
          <w:color w:val="000"/>
          <w:sz w:val="28"/>
          <w:szCs w:val="28"/>
        </w:rPr>
        <w:t xml:space="preserve">3、在承接高水平项目方面，战略上要坚定信心，制定远大目标，在战术上，要从小事做起，合作做起，做实做好，逐步建立我们的声望。</w:t>
      </w:r>
    </w:p>
    <w:p>
      <w:pPr>
        <w:ind w:left="0" w:right="0" w:firstLine="560"/>
        <w:spacing w:before="450" w:after="450" w:line="312" w:lineRule="auto"/>
      </w:pPr>
      <w:r>
        <w:rPr>
          <w:rFonts w:ascii="宋体" w:hAnsi="宋体" w:eastAsia="宋体" w:cs="宋体"/>
          <w:color w:val="000"/>
          <w:sz w:val="28"/>
          <w:szCs w:val="28"/>
        </w:rPr>
        <w:t xml:space="preserve">4、企业是自主创新的主体，所以应保持我们与工业界的密切联系，注重产学研结合。电气工程学科是应用学科，不断强化与工业界的联系，我们才知道国家的需求是什么，工业界的需求是什么，学科发展的方向在哪里，我们的成果只有在实际中应用并解决实际问题，才能显现学科的影响力，这也是电力大学的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2024-11-10T15:47:00+08:00</dcterms:created>
  <dcterms:modified xsi:type="dcterms:W3CDTF">2024-11-10T15:47:00+08:00</dcterms:modified>
</cp:coreProperties>
</file>

<file path=docProps/custom.xml><?xml version="1.0" encoding="utf-8"?>
<Properties xmlns="http://schemas.openxmlformats.org/officeDocument/2006/custom-properties" xmlns:vt="http://schemas.openxmlformats.org/officeDocument/2006/docPropsVTypes"/>
</file>