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工程建设领域安全生产突出问题排查工作总结</w:t>
      </w:r>
      <w:bookmarkEnd w:id="1"/>
    </w:p>
    <w:p>
      <w:pPr>
        <w:jc w:val="center"/>
        <w:spacing w:before="0" w:after="450"/>
      </w:pPr>
      <w:r>
        <w:rPr>
          <w:rFonts w:ascii="Arial" w:hAnsi="Arial" w:eastAsia="Arial" w:cs="Arial"/>
          <w:color w:val="999999"/>
          <w:sz w:val="20"/>
          <w:szCs w:val="20"/>
        </w:rPr>
        <w:t xml:space="preserve">来源：网络  作者：空谷幽兰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按照中央治理工程建设领域突出问题工作领导小组《关于印发的通知》(中治工发〔〕12号)和省、州政府的文件精神，我县从依法行政，促进我部门的反腐倡廉建设等方面全面贯彻落实，围绕重点环节和长效机制，重点对1月1日以来立项、在建和竣工的建设项目进行...</w:t>
      </w:r>
    </w:p>
    <w:p>
      <w:pPr>
        <w:ind w:left="0" w:right="0" w:firstLine="560"/>
        <w:spacing w:before="450" w:after="450" w:line="312" w:lineRule="auto"/>
      </w:pPr>
      <w:r>
        <w:rPr>
          <w:rFonts w:ascii="宋体" w:hAnsi="宋体" w:eastAsia="宋体" w:cs="宋体"/>
          <w:color w:val="000"/>
          <w:sz w:val="28"/>
          <w:szCs w:val="28"/>
        </w:rPr>
        <w:t xml:space="preserve">按照中央治理工程建设领域突出问题工作领导小组《关于印发的通知》(中治工发〔〕12号)和省、州政府的文件精神，我县从依法行政，促进我部门的反腐倡廉建设等方面全面贯彻落实，围绕重点环节和长效机制，重点对1月1日以来立项、在建和竣工的建设项目进行全面排查。现将排查情况汇报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一、认真做好安排部署</w:t>
      </w:r>
    </w:p>
    <w:p>
      <w:pPr>
        <w:ind w:left="0" w:right="0" w:firstLine="560"/>
        <w:spacing w:before="450" w:after="450" w:line="312" w:lineRule="auto"/>
      </w:pPr>
      <w:r>
        <w:rPr>
          <w:rFonts w:ascii="宋体" w:hAnsi="宋体" w:eastAsia="宋体" w:cs="宋体"/>
          <w:color w:val="000"/>
          <w:sz w:val="28"/>
          <w:szCs w:val="28"/>
        </w:rPr>
        <w:t xml:space="preserve">根据《关于印发的通知》(中治工发〔〕12号)和省、州政府的文件精神，我县结合工作实际，及时就全县工程建设领域安全生产突出问题排查工作作出了安排和部署，并下发了《县关于开展工程建设领域安全生产突出问题排查工作的通知》(腊安办〔〕1号)文件,要求各有关部门和单位，围绕排查范围与内容，有计划、有步骤地开展了1月1日以来立项、在建和竣工的工程建设安全生产突出问题进行了全面的排查检查工作。</w:t>
      </w:r>
    </w:p>
    <w:p>
      <w:pPr>
        <w:ind w:left="0" w:right="0" w:firstLine="560"/>
        <w:spacing w:before="450" w:after="450" w:line="312" w:lineRule="auto"/>
      </w:pPr>
      <w:r>
        <w:rPr>
          <w:rFonts w:ascii="宋体" w:hAnsi="宋体" w:eastAsia="宋体" w:cs="宋体"/>
          <w:color w:val="000"/>
          <w:sz w:val="28"/>
          <w:szCs w:val="28"/>
        </w:rPr>
        <w:t xml:space="preserve">二、认真开展排查</w:t>
      </w:r>
    </w:p>
    <w:p>
      <w:pPr>
        <w:ind w:left="0" w:right="0" w:firstLine="560"/>
        <w:spacing w:before="450" w:after="450" w:line="312" w:lineRule="auto"/>
      </w:pPr>
      <w:r>
        <w:rPr>
          <w:rFonts w:ascii="宋体" w:hAnsi="宋体" w:eastAsia="宋体" w:cs="宋体"/>
          <w:color w:val="000"/>
          <w:sz w:val="28"/>
          <w:szCs w:val="28"/>
        </w:rPr>
        <w:t xml:space="preserve">根据《县关于开展工程建设领域安全生产突出问题排查工作的通知》及有关文件精神，水利、交通、建设部门和相关单位结合实际，围绕排查范围和内容，按照职责于1月12日至2月26日对全县水利、道路交通、房屋建筑工程项目进行了全面排查检查。排查工作中采取分级自查、全力排查、分类抽查等形式，对照有关法律法规和政策规定，积极支部摸清底数，认真填写了《建设项目安全生产突出问题排查表》和《工程建设领域安全生产突出问题排查汇总表》，将工程建设领域安全生产工作中存在突出问题进行梳理、汇总，并将模清存在的问题底数和排查结果逐项目、逐问题进行对比核实。经排查，全县工程建设领域主要工程项目共有19个，涉及总投资34223.07万元，其中中央投资535.72万元，县级投资33687.35万元;排查项目中新建的10个，改建的9个;19个项目均按三同时进行开展，已进行安全验收评价的2个;已提取安全费用、列入工程造价和竞标未删减的工程项目17个。所有排查项目未发现突出问题，在上级确定排查范围与内容中发生一般事故2起，已批复结案事故起数1起，事故调查中未发现存在腐败问题。相关排查数据见附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2024-11-06T04:54:14+08:00</dcterms:created>
  <dcterms:modified xsi:type="dcterms:W3CDTF">2024-11-06T04:54:14+08:00</dcterms:modified>
</cp:coreProperties>
</file>

<file path=docProps/custom.xml><?xml version="1.0" encoding="utf-8"?>
<Properties xmlns="http://schemas.openxmlformats.org/officeDocument/2006/custom-properties" xmlns:vt="http://schemas.openxmlformats.org/officeDocument/2006/docPropsVTypes"/>
</file>