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2024年建设部门述职报告</w:t>
      </w:r>
      <w:bookmarkEnd w:id="1"/>
    </w:p>
    <w:p>
      <w:pPr>
        <w:jc w:val="center"/>
        <w:spacing w:before="0" w:after="450"/>
      </w:pPr>
      <w:r>
        <w:rPr>
          <w:rFonts w:ascii="Arial" w:hAnsi="Arial" w:eastAsia="Arial" w:cs="Arial"/>
          <w:color w:val="999999"/>
          <w:sz w:val="20"/>
          <w:szCs w:val="20"/>
        </w:rPr>
        <w:t xml:space="preserve">来源：网络  作者：独酌月影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去年以来，建设局领导班子在市委、市政府的正确领导下，在市人大、市政协的有力监督和大力支持下，在有关部门和各民主党派、群众团体的积极帮助下，始终坚持以科学发展观为统领，按照“四大一新”发展战略，全面加快城乡建设进程，开拓创新、扎实工作，各...</w:t>
      </w:r>
    </w:p>
    <w:p>
      <w:pPr>
        <w:ind w:left="0" w:right="0" w:firstLine="560"/>
        <w:spacing w:before="450" w:after="450" w:line="312" w:lineRule="auto"/>
      </w:pPr>
      <w:r>
        <w:rPr>
          <w:rFonts w:ascii="宋体" w:hAnsi="宋体" w:eastAsia="宋体" w:cs="宋体"/>
          <w:color w:val="000"/>
          <w:sz w:val="28"/>
          <w:szCs w:val="28"/>
        </w:rPr>
        <w:t xml:space="preserve">去年以来，建设局领导班子在市委、市政府的正确领导下，在市人大、市政协的有力监督和大力支持下，在有关部门和各民主党派、群众团体的积极帮助下，始终坚持以科学发展观为统领，按照“四大一新”发展战略，全面加快城乡建设进程，开拓创新、扎实工作，各项工作取得了新的成绩，出现了有了新的变化。2024年，市建设局先后被评为“全国解决建设领域拖欠工程款工作先进单位”、“省建设厅目标管理优胜单位”、“省建设行业抗震救灾先进集体”、“省级园林单位”、“市级文明单位”和全市信访、</w:t>
      </w:r>
    </w:p>
    <w:p>
      <w:pPr>
        <w:ind w:left="0" w:right="0" w:firstLine="560"/>
        <w:spacing w:before="450" w:after="450" w:line="312" w:lineRule="auto"/>
      </w:pPr>
      <w:r>
        <w:rPr>
          <w:rFonts w:ascii="宋体" w:hAnsi="宋体" w:eastAsia="宋体" w:cs="宋体"/>
          <w:color w:val="000"/>
          <w:sz w:val="28"/>
          <w:szCs w:val="28"/>
        </w:rPr>
        <w:t xml:space="preserve">二是建筑节能工作扎实推进。</w:t>
      </w:r>
    </w:p>
    <w:p>
      <w:pPr>
        <w:ind w:left="0" w:right="0" w:firstLine="560"/>
        <w:spacing w:before="450" w:after="450" w:line="312" w:lineRule="auto"/>
      </w:pPr>
      <w:r>
        <w:rPr>
          <w:rFonts w:ascii="宋体" w:hAnsi="宋体" w:eastAsia="宋体" w:cs="宋体"/>
          <w:color w:val="000"/>
          <w:sz w:val="28"/>
          <w:szCs w:val="28"/>
        </w:rPr>
        <w:t xml:space="preserve">大力执行国家节能法律法规，建立健全各项监管措施，下发了《关于严格按图施工认真做好在建工程建筑节能的通知》和《关于加强建筑节能工作施工质量和验收管理的通知》等文件。狠抓施工图设计和工程竣工验收等几个关键环节，同时加强建筑节能施工现场管理，开展专项检查，为全面推进建筑节能工作打下了扎实的基础，得到省建设厅的充分肯定。</w:t>
      </w:r>
    </w:p>
    <w:p>
      <w:pPr>
        <w:ind w:left="0" w:right="0" w:firstLine="560"/>
        <w:spacing w:before="450" w:after="450" w:line="312" w:lineRule="auto"/>
      </w:pPr>
      <w:r>
        <w:rPr>
          <w:rFonts w:ascii="宋体" w:hAnsi="宋体" w:eastAsia="宋体" w:cs="宋体"/>
          <w:color w:val="000"/>
          <w:sz w:val="28"/>
          <w:szCs w:val="28"/>
        </w:rPr>
        <w:t xml:space="preserve">三是城市绿化建设力度明显加大。认真贯彻落实省、市“一大四小”绿化工作部署，按照“森林进城市，街道建花园”的要求，切实加强了城镇绿化建设。开展了文明公园、园林小区和园林化单位创建活动，市区新增绿化面积17万平方米，新植绿化苗木5.6万株，我局获“省级园林单位”称号。</w:t>
      </w:r>
    </w:p>
    <w:p>
      <w:pPr>
        <w:ind w:left="0" w:right="0" w:firstLine="560"/>
        <w:spacing w:before="450" w:after="450" w:line="312" w:lineRule="auto"/>
      </w:pPr>
      <w:r>
        <w:rPr>
          <w:rFonts w:ascii="宋体" w:hAnsi="宋体" w:eastAsia="宋体" w:cs="宋体"/>
          <w:color w:val="000"/>
          <w:sz w:val="28"/>
          <w:szCs w:val="28"/>
        </w:rPr>
        <w:t xml:space="preserve">（二）以规范管理为重点，行业管理水平有了明显提高</w:t>
      </w:r>
    </w:p>
    <w:p>
      <w:pPr>
        <w:ind w:left="0" w:right="0" w:firstLine="560"/>
        <w:spacing w:before="450" w:after="450" w:line="312" w:lineRule="auto"/>
      </w:pPr>
      <w:r>
        <w:rPr>
          <w:rFonts w:ascii="宋体" w:hAnsi="宋体" w:eastAsia="宋体" w:cs="宋体"/>
          <w:color w:val="000"/>
          <w:sz w:val="28"/>
          <w:szCs w:val="28"/>
        </w:rPr>
        <w:t xml:space="preserve">一是建筑企业资质和从业人员资格不断提高。向省厅申报资质增项和升级企业4个，建立了建造师执业资格制度，对涉及房屋建筑、市政工程专业的技术人员共300余人进行了增项注册，初始注册、变更注册或资质升级。</w:t>
      </w:r>
    </w:p>
    <w:p>
      <w:pPr>
        <w:ind w:left="0" w:right="0" w:firstLine="560"/>
        <w:spacing w:before="450" w:after="450" w:line="312" w:lineRule="auto"/>
      </w:pPr>
      <w:r>
        <w:rPr>
          <w:rFonts w:ascii="宋体" w:hAnsi="宋体" w:eastAsia="宋体" w:cs="宋体"/>
          <w:color w:val="000"/>
          <w:sz w:val="28"/>
          <w:szCs w:val="28"/>
        </w:rPr>
        <w:t xml:space="preserve">二是工程质量和安全管理水平不断加强。加大了建筑质量和</w:t>
      </w:r>
    </w:p>
    <w:p>
      <w:pPr>
        <w:ind w:left="0" w:right="0" w:firstLine="560"/>
        <w:spacing w:before="450" w:after="450" w:line="312" w:lineRule="auto"/>
      </w:pPr>
      <w:r>
        <w:rPr>
          <w:rFonts w:ascii="宋体" w:hAnsi="宋体" w:eastAsia="宋体" w:cs="宋体"/>
          <w:color w:val="000"/>
          <w:sz w:val="28"/>
          <w:szCs w:val="28"/>
        </w:rPr>
        <w:t xml:space="preserve">三、统筹兼顾抓落实，各项工作全面发展</w:t>
      </w:r>
    </w:p>
    <w:p>
      <w:pPr>
        <w:ind w:left="0" w:right="0" w:firstLine="560"/>
        <w:spacing w:before="450" w:after="450" w:line="312" w:lineRule="auto"/>
      </w:pPr>
      <w:r>
        <w:rPr>
          <w:rFonts w:ascii="宋体" w:hAnsi="宋体" w:eastAsia="宋体" w:cs="宋体"/>
          <w:color w:val="000"/>
          <w:sz w:val="28"/>
          <w:szCs w:val="28"/>
        </w:rPr>
        <w:t xml:space="preserve">局领导班子始终围绕市委、市政府工作大局，牢固树立全市工作“一盘棋”的思路，做到围绕大局尽职尽责，服务大局尽心尽力，努力在大局中有作为、做贡献、创特色，各项工作全面发展。</w:t>
      </w:r>
    </w:p>
    <w:p>
      <w:pPr>
        <w:ind w:left="0" w:right="0" w:firstLine="560"/>
        <w:spacing w:before="450" w:after="450" w:line="312" w:lineRule="auto"/>
      </w:pPr>
      <w:r>
        <w:rPr>
          <w:rFonts w:ascii="宋体" w:hAnsi="宋体" w:eastAsia="宋体" w:cs="宋体"/>
          <w:color w:val="000"/>
          <w:sz w:val="28"/>
          <w:szCs w:val="28"/>
        </w:rPr>
        <w:t xml:space="preserve">（一）以责任制落实为手段，着力做好廉政、综治、计生、信访等工作。</w:t>
      </w:r>
    </w:p>
    <w:p>
      <w:pPr>
        <w:ind w:left="0" w:right="0" w:firstLine="560"/>
        <w:spacing w:before="450" w:after="450" w:line="312" w:lineRule="auto"/>
      </w:pPr>
      <w:r>
        <w:rPr>
          <w:rFonts w:ascii="宋体" w:hAnsi="宋体" w:eastAsia="宋体" w:cs="宋体"/>
          <w:color w:val="000"/>
          <w:sz w:val="28"/>
          <w:szCs w:val="28"/>
        </w:rPr>
        <w:t xml:space="preserve">坚决贯彻落实廉政、综治、计生、信访“一把手”负责制和“一岗双责”制，层层签订责任状，严格执行“一票否决”权。加大了重点敏感时期矛盾纠纷排查调度和监控力度，确保北京奥运会、残奥会和全国两会期间的稳定。加大了群众来信来访的接待和处理力度，对原市建筑总公司改制遗留问题，市节水办体制等遗留问题及时梳理，认真处置。加大了局系统计生服务、检查力度，做到定期告知、定期检查。加大了廉政查处力度，对影响投资环境、违反政风政纪的问题做到及时查实，严肃处理，共免去1名科级干部职务，给予1名科级干部党纪处分，调整1个下属单位班子，从而有效地教育了干部职工，严肃了政风政纪，促进了机关作风的进一步好转。</w:t>
      </w:r>
    </w:p>
    <w:p>
      <w:pPr>
        <w:ind w:left="0" w:right="0" w:firstLine="560"/>
        <w:spacing w:before="450" w:after="450" w:line="312" w:lineRule="auto"/>
      </w:pPr>
      <w:r>
        <w:rPr>
          <w:rFonts w:ascii="宋体" w:hAnsi="宋体" w:eastAsia="宋体" w:cs="宋体"/>
          <w:color w:val="000"/>
          <w:sz w:val="28"/>
          <w:szCs w:val="28"/>
        </w:rPr>
        <w:t xml:space="preserve">（二）以群众利益为出发点，着力做好抗震救灾、联建共创、挂点督导乡镇、新农村建设、解决拖欠工程款等工作。</w:t>
      </w:r>
    </w:p>
    <w:p>
      <w:pPr>
        <w:ind w:left="0" w:right="0" w:firstLine="560"/>
        <w:spacing w:before="450" w:after="450" w:line="312" w:lineRule="auto"/>
      </w:pPr>
      <w:r>
        <w:rPr>
          <w:rFonts w:ascii="宋体" w:hAnsi="宋体" w:eastAsia="宋体" w:cs="宋体"/>
          <w:color w:val="000"/>
          <w:sz w:val="28"/>
          <w:szCs w:val="28"/>
        </w:rPr>
        <w:t xml:space="preserve">四是集中解决建设领域拖欠工程款问题。共清理120多个拖欠项目，累计5941万元工程款，被住房和城乡建设部评为全国解决建设领域拖欠工程款工作先进单位。</w:t>
      </w:r>
    </w:p>
    <w:p>
      <w:pPr>
        <w:ind w:left="0" w:right="0" w:firstLine="560"/>
        <w:spacing w:before="450" w:after="450" w:line="312" w:lineRule="auto"/>
      </w:pPr>
      <w:r>
        <w:rPr>
          <w:rFonts w:ascii="宋体" w:hAnsi="宋体" w:eastAsia="宋体" w:cs="宋体"/>
          <w:color w:val="000"/>
          <w:sz w:val="28"/>
          <w:szCs w:val="28"/>
        </w:rPr>
        <w:t xml:space="preserve">五是干净利落地做好沿江小区的拆迁工作。我局坚决响应市委、市政府的号召，选派得力干部做好供水公司江边老水厂住户思想、安置工作；第一个签订拆迁协议，第一个动工拆房。</w:t>
      </w:r>
    </w:p>
    <w:p>
      <w:pPr>
        <w:ind w:left="0" w:right="0" w:firstLine="560"/>
        <w:spacing w:before="450" w:after="450" w:line="312" w:lineRule="auto"/>
      </w:pPr>
      <w:r>
        <w:rPr>
          <w:rFonts w:ascii="宋体" w:hAnsi="宋体" w:eastAsia="宋体" w:cs="宋体"/>
          <w:color w:val="000"/>
          <w:sz w:val="28"/>
          <w:szCs w:val="28"/>
        </w:rPr>
        <w:t xml:space="preserve">（三）以活动创建为载体，着力做好精神文明、武装、群团等工作。</w:t>
      </w:r>
    </w:p>
    <w:p>
      <w:pPr>
        <w:ind w:left="0" w:right="0" w:firstLine="560"/>
        <w:spacing w:before="450" w:after="450" w:line="312" w:lineRule="auto"/>
      </w:pPr>
      <w:r>
        <w:rPr>
          <w:rFonts w:ascii="宋体" w:hAnsi="宋体" w:eastAsia="宋体" w:cs="宋体"/>
          <w:color w:val="000"/>
          <w:sz w:val="28"/>
          <w:szCs w:val="28"/>
        </w:rPr>
        <w:t xml:space="preserve">制定了创建文明单位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2024-09-20T16:50:28+08:00</dcterms:created>
  <dcterms:modified xsi:type="dcterms:W3CDTF">2024-09-20T16:50:28+08:00</dcterms:modified>
</cp:coreProperties>
</file>

<file path=docProps/custom.xml><?xml version="1.0" encoding="utf-8"?>
<Properties xmlns="http://schemas.openxmlformats.org/officeDocument/2006/custom-properties" xmlns:vt="http://schemas.openxmlformats.org/officeDocument/2006/docPropsVTypes"/>
</file>