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乡镇残联工作总结 社区残联工作总结(五篇)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 社区残联工作总结篇一</w:t>
      </w:r>
    </w:p>
    <w:p>
      <w:pPr>
        <w:ind w:left="0" w:right="0" w:firstLine="560"/>
        <w:spacing w:before="450" w:after="450" w:line="312" w:lineRule="auto"/>
      </w:pPr>
      <w:r>
        <w:rPr>
          <w:rFonts w:ascii="宋体" w:hAnsi="宋体" w:eastAsia="宋体" w:cs="宋体"/>
          <w:color w:val="000"/>
          <w:sz w:val="28"/>
          <w:szCs w:val="28"/>
        </w:rPr>
        <w:t xml:space="preserve">2024年,在市委、政府的正确领导下，作为市残联党支部副书记、残联副理事长，深知自己肩负的职责和重任，经过自身的刻苦努力，不断提高政治理论水平和业务能力。我在协助理事长分管残疾人扶贫、教育培训、宣传文体等工作中取得了好的成绩和效果，现就这一年来我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一、加强政治理论和专业知识学习，不断提高自身思想、政治素质和业务技能，努力做好残疾人工作。</w:t>
      </w:r>
    </w:p>
    <w:p>
      <w:pPr>
        <w:ind w:left="0" w:right="0" w:firstLine="560"/>
        <w:spacing w:before="450" w:after="450" w:line="312" w:lineRule="auto"/>
      </w:pPr>
      <w:r>
        <w:rPr>
          <w:rFonts w:ascii="宋体" w:hAnsi="宋体" w:eastAsia="宋体" w:cs="宋体"/>
          <w:color w:val="000"/>
          <w:sz w:val="28"/>
          <w:szCs w:val="28"/>
        </w:rPr>
        <w:t xml:space="preserve">按照市委和市直工委的安排，积极参加政治理论学习班，遵守学习时间和学习方法，认真整理读书笔记，结合残疾人工作写心得谈体会，通过学习武装了头脑，更新了知识，提高了素质，振奋了精神，增加了干劲，认识到了存在的问题，找到了自身差距;增强了党的宗旨和党性意识，进一步加深了邓小平理论和“三个代表”重要思想的认识，加深了对党的十八届五中、六全会的理解。作为一名共产党员无论从思想上、行动上都坚定不移，坚持不懈地按照“三个代表”的要求，加强党性修养，牢记党的宗旨，真正树立全心全意为人民服务的思想。在业务工作学习中，通过积极参加地区残联、自治区残联组织的业务培训，提高了业务能力。通过一系列的学习和考试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习邓小平理论、江泽民同志“三个代表”重要思想以及十八届五中、六中全会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在各种错误倾向刚刚露头的时候，做到见微知著，透过现象看本质，是非分明，克服随波逐流的思想。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等不良行为的发生;三是规范接待行为，谨防各种吃喝上的不正之风;四是厉行节约，坚决杜绝公车私用等不良现象的发生，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一)、认真抓好分管工作，提高为残疾人服务的本领。我在负责分管残疾人扶贫、教育培训、宣传文体工作中，按照自治区和地区残联的工作安排，制定工作计划，积极协调有关部门，共同推进残疾人业务工作，围绕残疾人需求，不断提升为残疾人服务的本领。工作中积极发挥宣传舆论部门的作用，做到了电视有影，广播有声，报上有文，大力宣传残疾人事业。</w:t>
      </w:r>
    </w:p>
    <w:p>
      <w:pPr>
        <w:ind w:left="0" w:right="0" w:firstLine="560"/>
        <w:spacing w:before="450" w:after="450" w:line="312" w:lineRule="auto"/>
      </w:pPr>
      <w:r>
        <w:rPr>
          <w:rFonts w:ascii="宋体" w:hAnsi="宋体" w:eastAsia="宋体" w:cs="宋体"/>
          <w:color w:val="000"/>
          <w:sz w:val="28"/>
          <w:szCs w:val="28"/>
        </w:rPr>
        <w:t xml:space="preserve">(二)、注重爱心宣传，活动组织有力，成效显著。我重视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(三)、落实普通高等学校招收残疾考生政策，积极争取资金发展特 [] 殊教育。我亲自组织专人在全市所有中学摸底调查2024年残疾考生5名，;协调减免贫困残疾人子女、残疾学生学费，补助特困残疾学生、残疾人家庭子女学费2万余元;协调上级残联为地区特殊教育学校20名聋哑学生争取彩票助学公益金3.2万元。</w:t>
      </w:r>
    </w:p>
    <w:p>
      <w:pPr>
        <w:ind w:left="0" w:right="0" w:firstLine="560"/>
        <w:spacing w:before="450" w:after="450" w:line="312" w:lineRule="auto"/>
      </w:pPr>
      <w:r>
        <w:rPr>
          <w:rFonts w:ascii="宋体" w:hAnsi="宋体" w:eastAsia="宋体" w:cs="宋体"/>
          <w:color w:val="000"/>
          <w:sz w:val="28"/>
          <w:szCs w:val="28"/>
        </w:rPr>
        <w:t xml:space="preserve">(四)、以实际行动贯彻落实《残疾人就业条例》，采取扶持和保护措施，规范残疾人就业服务体系，形成残疾人就业多渠道、多层次、多形式，实现新突破，取得好成绩。</w:t>
      </w:r>
    </w:p>
    <w:p>
      <w:pPr>
        <w:ind w:left="0" w:right="0" w:firstLine="560"/>
        <w:spacing w:before="450" w:after="450" w:line="312" w:lineRule="auto"/>
      </w:pPr>
      <w:r>
        <w:rPr>
          <w:rFonts w:ascii="宋体" w:hAnsi="宋体" w:eastAsia="宋体" w:cs="宋体"/>
          <w:color w:val="000"/>
          <w:sz w:val="28"/>
          <w:szCs w:val="28"/>
        </w:rPr>
        <w:t xml:space="preserve">一是认真贯彻执行《中华人民共和国残疾人保障法》、《残疾人就业条例》、《新疆维吾尔自治区残疾人就业保障金征收管理暂行办法》，依法全面推进残疾人按比例就业，多措并举，克服征缴难度，加大残保金由地税部门代征工作力度，拓宽残疾人就业保障金征收渠道，依托市建设局、工商局、市农机局、__养路费征稽所，加大征收残疾人就业保障金力度。目前，已征收残疾人就业保障金61万元。</w:t>
      </w:r>
    </w:p>
    <w:p>
      <w:pPr>
        <w:ind w:left="0" w:right="0" w:firstLine="560"/>
        <w:spacing w:before="450" w:after="450" w:line="312" w:lineRule="auto"/>
      </w:pPr>
      <w:r>
        <w:rPr>
          <w:rFonts w:ascii="宋体" w:hAnsi="宋体" w:eastAsia="宋体" w:cs="宋体"/>
          <w:color w:val="000"/>
          <w:sz w:val="28"/>
          <w:szCs w:val="28"/>
        </w:rPr>
        <w:t xml:space="preserve">二是拓宽社会就业渠道，内引外联，以集中就业、劳务派遣等形式，先后联系安排100余名残疾人到石河子天盛实业公司工作，实现47名残疾人稳定集中就业。</w:t>
      </w:r>
    </w:p>
    <w:p>
      <w:pPr>
        <w:ind w:left="0" w:right="0" w:firstLine="560"/>
        <w:spacing w:before="450" w:after="450" w:line="312" w:lineRule="auto"/>
      </w:pPr>
      <w:r>
        <w:rPr>
          <w:rFonts w:ascii="宋体" w:hAnsi="宋体" w:eastAsia="宋体" w:cs="宋体"/>
          <w:color w:val="000"/>
          <w:sz w:val="28"/>
          <w:szCs w:val="28"/>
        </w:rPr>
        <w:t xml:space="preserve">三是积极协调相关部门，从残保金中拿出2万元扶助5名残疾人创办经济实体和个体从业，帮助基本解决温饱的残疾人提高经济收入。</w:t>
      </w:r>
    </w:p>
    <w:p>
      <w:pPr>
        <w:ind w:left="0" w:right="0" w:firstLine="560"/>
        <w:spacing w:before="450" w:after="450" w:line="312" w:lineRule="auto"/>
      </w:pPr>
      <w:r>
        <w:rPr>
          <w:rFonts w:ascii="宋体" w:hAnsi="宋体" w:eastAsia="宋体" w:cs="宋体"/>
          <w:color w:val="000"/>
          <w:sz w:val="28"/>
          <w:szCs w:val="28"/>
        </w:rPr>
        <w:t xml:space="preserve">四是积极开展残疾人职业技能、实用技术培训。围绕种植、养殖、农副产品加工等实用技术培训农村残疾人135名，依托地区技工学校，组织18名残疾人参加各类职业技能培训;扶持1名盲人到乌市从事按摩学习，补助学费5000余元。</w:t>
      </w:r>
    </w:p>
    <w:p>
      <w:pPr>
        <w:ind w:left="0" w:right="0" w:firstLine="560"/>
        <w:spacing w:before="450" w:after="450" w:line="312" w:lineRule="auto"/>
      </w:pPr>
      <w:r>
        <w:rPr>
          <w:rFonts w:ascii="宋体" w:hAnsi="宋体" w:eastAsia="宋体" w:cs="宋体"/>
          <w:color w:val="000"/>
          <w:sz w:val="28"/>
          <w:szCs w:val="28"/>
        </w:rPr>
        <w:t xml:space="preserve">(五)、继续把残疾人扶贫纳入各级政府扶贫计划中，加大对残疾人优惠政策贯彻落实力度。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一是采取“单位包村，干部包户”，“一帮一”结对子的办法，使全市76名残疾人得到长期有效帮扶，城镇485名特困低收入残疾人纳入社会保障体系。</w:t>
      </w:r>
    </w:p>
    <w:p>
      <w:pPr>
        <w:ind w:left="0" w:right="0" w:firstLine="560"/>
        <w:spacing w:before="450" w:after="450" w:line="312" w:lineRule="auto"/>
      </w:pPr>
      <w:r>
        <w:rPr>
          <w:rFonts w:ascii="宋体" w:hAnsi="宋体" w:eastAsia="宋体" w:cs="宋体"/>
          <w:color w:val="000"/>
          <w:sz w:val="28"/>
          <w:szCs w:val="28"/>
        </w:rPr>
        <w:t xml:space="preserve">二是高度重视农村贫困残疾人危房改造项目。市残联在争取到50名贫困残疾人危房改造任务后，及时向市委、政府主管领导反映，得到了他们的大力支持，市委、政府多次召开专门会议研究部署任务所在乡(场)的落实情况，各乡(场)党委、政府采取层层分解的办法，狠抓落实。首先，从贫困残疾人户数的筛查、确定上，严格把关，采取公开申报、张榜公布的方法优先解决贫困的无房、危房残疾人家庭的住房问题。其次，采取集中规划，严格标准，统一施工的方法严把质量关，确保工程进度。此外，各任务所在乡(场)从财力、物资上千方百计为残疾人解决实际问题。如恰合吉和窝依加劳牧场给每户补助资金1000元、红砖10000块、水泥2吨，其他乡(场)也从建房资金、材料、人工上给以力所能及的支持。从而，使得我市齐巴尔吉迭集中建造残疾人防震安居房36户、喀拉哈巴克乡阿热散村建造9户、阿西尔达斡尔民族乡建造4户、恰夏乡建造1户工作任务的顺利实施。据统计，我市50户残疾人危房改造户共获得各级补助每户都在15000元以上，为贫困残疾人解决了大问题。</w:t>
      </w:r>
    </w:p>
    <w:p>
      <w:pPr>
        <w:ind w:left="0" w:right="0" w:firstLine="560"/>
        <w:spacing w:before="450" w:after="450" w:line="312" w:lineRule="auto"/>
      </w:pPr>
      <w:r>
        <w:rPr>
          <w:rFonts w:ascii="宋体" w:hAnsi="宋体" w:eastAsia="宋体" w:cs="宋体"/>
          <w:color w:val="000"/>
          <w:sz w:val="28"/>
          <w:szCs w:val="28"/>
        </w:rPr>
        <w:t xml:space="preserve">三是在元旦、春节、古尔邦节、助残日期间，我们重视做好送温暖活动，共组织走访慰问各类残疾人近200户，发放面粉、清油、大米及日常生活用品达2万余元。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除完成本职工作外，我以身作则积极参加市委、政府举办的扶贫帮困活动和单位的各种劳动和体育活动。</w:t>
      </w:r>
    </w:p>
    <w:p>
      <w:pPr>
        <w:ind w:left="0" w:right="0" w:firstLine="560"/>
        <w:spacing w:before="450" w:after="450" w:line="312" w:lineRule="auto"/>
      </w:pPr>
      <w:r>
        <w:rPr>
          <w:rFonts w:ascii="宋体" w:hAnsi="宋体" w:eastAsia="宋体" w:cs="宋体"/>
          <w:color w:val="000"/>
          <w:sz w:val="28"/>
          <w:szCs w:val="28"/>
        </w:rPr>
        <w:t xml:space="preserve">四、在工作中需要改进的地方</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一是加强学习。首先要继续深入党的十八大精神，夯实理论功底，努力提高分析和解决问题的能力，使政治上更加成熟，做到关键时刻不动摇，大事面前不糊涂，通过学习提高知识水平。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二是加强学习，提高整体素质。注意学习方式，系统、全面地学习政治理论、党的路线、方针政策以，不断适应时代发展的要求。</w:t>
      </w:r>
    </w:p>
    <w:p>
      <w:pPr>
        <w:ind w:left="0" w:right="0" w:firstLine="560"/>
        <w:spacing w:before="450" w:after="450" w:line="312" w:lineRule="auto"/>
      </w:pPr>
      <w:r>
        <w:rPr>
          <w:rFonts w:ascii="宋体" w:hAnsi="宋体" w:eastAsia="宋体" w:cs="宋体"/>
          <w:color w:val="000"/>
          <w:sz w:val="28"/>
          <w:szCs w:val="28"/>
        </w:rPr>
        <w:t xml:space="preserve">三是进一步增强责任意识，加大协调工作力度。树立高标准的工作目标，大胆负责，敢于碰硬，坚持原则，积极推动全市残疾人工作向前发展。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四是进一步解放思想，适应工作需求。解放思想，更新观念，以适应新时期工作的需求。</w:t>
      </w:r>
    </w:p>
    <w:p>
      <w:pPr>
        <w:ind w:left="0" w:right="0" w:firstLine="560"/>
        <w:spacing w:before="450" w:after="450" w:line="312" w:lineRule="auto"/>
      </w:pPr>
      <w:r>
        <w:rPr>
          <w:rFonts w:ascii="宋体" w:hAnsi="宋体" w:eastAsia="宋体" w:cs="宋体"/>
          <w:color w:val="000"/>
          <w:sz w:val="28"/>
          <w:szCs w:val="28"/>
        </w:rPr>
        <w:t xml:space="preserve">五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要加强自身修养，发挥人格的力量，努力做到堂堂正正做人，清清白白做官，带头严格要求自己，时时自重、自省、自警、自励、自律，言行一致，表里如一，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认真践行“三个代表”重要思想，采取切实有效的措施，拿出实实在在的行动，以全国上下认真学习贯彻十九大精神为契机，既在解决思想认识，完善制度建设上下功夫，又同推动我市残疾人事业科学发展结合起来，更加重视残疾人疾苦，为维护_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 社区残联工作总结篇二</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 “两学一做”学习教育。全体党员干部思想统一、目标统一、行动统一，学习教育取得了实实在在的效果。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习近平系列讲话精神，突出抓好习近平总书记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2024年，继续实施贫困残疾人救助与康复民生工程。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2024年，全市共救助贫困重度和无劳动能力残疾人68957人，发放资金7281.74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2.贫困精神残疾人药费补助项目。省下达任务数5280人，实际完成打卡发放5596人，超额救助316人，打卡发放资金564.8万元。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发轮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2024年，为残疾人提供医疗救助26089人次，免费208万元;为残疾人提供住院救助2190人次，免费484万元。施行殡葬救助。对所有去世的残疾人按每人1000元的标准给予殡葬救助。2024年，共为551户残疾人家庭提供殡葬救助，减免资金49万元。改善残疾人生活环境。2024年，有 504名残疾人依托敬老院、日间照料中心、医院等机构进行机构托养;为贫困残疾人家庭无障碍改造100户，资金50万元;为贫困残疾人发放机动轮椅车燃油补贴1480人次，共发放资金38.47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 今年全市三残儿童适龄人口数947人，在校数868人，入学率达到91.66%。完善残疾学生教育救助链条。实现贫困残疾学生从小学到大学乃至研究生阶段教育救助全程覆盖，全年资助贫困残疾大学生155人次，发放资金23.9万元;资助贫困残疾中学生1060余人次，发放资金约80万元;资助贫困残疾小学生680余人次，发放资金约23.04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 612人，其中新增安置31人。征收残疾人就业保障金1700万元，其中市本级870万元。政策扶持残疾人集中就业。2024年，全市 30 家福利企业集中就业残疾人763余人次;全市共建成残疾人就业扶贫基地10个，直接安置残疾人51人，辐射带动200名残疾人就业。多形式促进残疾人就业。为1000名残疾人发放200万元的创业扶持资金;扶持阳光大棚 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信访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信访工作制度。出台《滁州市残联加强信访工作的管理规定》，扎实开展领导干部接访、包案下访等工作，努力将问题解决在萌芽状态，解决在基层。全年共接待来访65批次、72人次，未发生一起重大信访事件，有力维护了社会和谐稳定。召开对口协商会。今年9月，市政协召开残疾人保障工作情况对口协商会，市政府副市长陆峰和有关部门领导应邀参加了会议。会议听取了市政协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2024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6.25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十二五”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96.85%。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我市残疾人工作总的要求是：以党的十八大和十八届四中、五中、六中全会精神为指导，紧紧围绕“两个体系”和残疾人事业“十三五”目标任务，突出工作重点，狠抓薄弱环节，办实事、求实效，切实提高残疾人生产生活水平，加快残疾人全面实现小康社会进程。总体工作思路是：改革创新，加快发展;强化管理，提升水平;优化服务，提高质量。主要任务是：“编制一个规划，抓好两个建设，实施三大工程，推进四项工作”。</w:t>
      </w:r>
    </w:p>
    <w:p>
      <w:pPr>
        <w:ind w:left="0" w:right="0" w:firstLine="560"/>
        <w:spacing w:before="450" w:after="450" w:line="312" w:lineRule="auto"/>
      </w:pPr>
      <w:r>
        <w:rPr>
          <w:rFonts w:ascii="宋体" w:hAnsi="宋体" w:eastAsia="宋体" w:cs="宋体"/>
          <w:color w:val="000"/>
          <w:sz w:val="28"/>
          <w:szCs w:val="28"/>
        </w:rPr>
        <w:t xml:space="preserve">——编织一个规划</w:t>
      </w:r>
    </w:p>
    <w:p>
      <w:pPr>
        <w:ind w:left="0" w:right="0" w:firstLine="560"/>
        <w:spacing w:before="450" w:after="450" w:line="312" w:lineRule="auto"/>
      </w:pPr>
      <w:r>
        <w:rPr>
          <w:rFonts w:ascii="宋体" w:hAnsi="宋体" w:eastAsia="宋体" w:cs="宋体"/>
          <w:color w:val="000"/>
          <w:sz w:val="28"/>
          <w:szCs w:val="28"/>
        </w:rPr>
        <w:t xml:space="preserve">认真贯彻落实《安徽省“十三五”加快残疾人小康进程规划纲要》。结合滁州实际，组织起草《滁州市人民政府关于印发〈滁州市 ‘十三五’加快残疾人小康进程规划纲要〉的通知》，提请市政府印发，形成滁州市残疾人事业“十三五”发展蓝图。</w:t>
      </w:r>
    </w:p>
    <w:p>
      <w:pPr>
        <w:ind w:left="0" w:right="0" w:firstLine="560"/>
        <w:spacing w:before="450" w:after="450" w:line="312" w:lineRule="auto"/>
      </w:pPr>
      <w:r>
        <w:rPr>
          <w:rFonts w:ascii="宋体" w:hAnsi="宋体" w:eastAsia="宋体" w:cs="宋体"/>
          <w:color w:val="000"/>
          <w:sz w:val="28"/>
          <w:szCs w:val="28"/>
        </w:rPr>
        <w:t xml:space="preserve">——抓好两个建设</w:t>
      </w:r>
    </w:p>
    <w:p>
      <w:pPr>
        <w:ind w:left="0" w:right="0" w:firstLine="560"/>
        <w:spacing w:before="450" w:after="450" w:line="312" w:lineRule="auto"/>
      </w:pPr>
      <w:r>
        <w:rPr>
          <w:rFonts w:ascii="宋体" w:hAnsi="宋体" w:eastAsia="宋体" w:cs="宋体"/>
          <w:color w:val="000"/>
          <w:sz w:val="28"/>
          <w:szCs w:val="28"/>
        </w:rPr>
        <w:t xml:space="preserve">抓好信息化建设。结合智慧城市建设，通过理顺和完善信息化工作管理职能，完善信息化设施配置，努力形成互联网服务体系，改善残疾人平等参与社会生活的信息环境。</w:t>
      </w:r>
    </w:p>
    <w:p>
      <w:pPr>
        <w:ind w:left="0" w:right="0" w:firstLine="560"/>
        <w:spacing w:before="450" w:after="450" w:line="312" w:lineRule="auto"/>
      </w:pPr>
      <w:r>
        <w:rPr>
          <w:rFonts w:ascii="宋体" w:hAnsi="宋体" w:eastAsia="宋体" w:cs="宋体"/>
          <w:color w:val="000"/>
          <w:sz w:val="28"/>
          <w:szCs w:val="28"/>
        </w:rPr>
        <w:t xml:space="preserve">抓好人才队伍建设。加强业务培训和人才培养，提高残疾人工作队伍专业素质和履职能力，提高残疾人工作队伍的专业化水平，为残疾人事业的发展提供坚实的人才保障。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——实施三大工程</w:t>
      </w:r>
    </w:p>
    <w:p>
      <w:pPr>
        <w:ind w:left="0" w:right="0" w:firstLine="560"/>
        <w:spacing w:before="450" w:after="450" w:line="312" w:lineRule="auto"/>
      </w:pPr>
      <w:r>
        <w:rPr>
          <w:rFonts w:ascii="宋体" w:hAnsi="宋体" w:eastAsia="宋体" w:cs="宋体"/>
          <w:color w:val="000"/>
          <w:sz w:val="28"/>
          <w:szCs w:val="28"/>
        </w:rPr>
        <w:t xml:space="preserve">康复扶贫工程。认真贯彻落实《安徽省残疾人精准康复服务行动实施方案》，逐步促进和扩大基本医疗保险支付的医疗康复项目，继续实施贫困残疾人康复民生工程，保障残疾人均等享受康复服务的权利。</w:t>
      </w:r>
    </w:p>
    <w:p>
      <w:pPr>
        <w:ind w:left="0" w:right="0" w:firstLine="560"/>
        <w:spacing w:before="450" w:after="450" w:line="312" w:lineRule="auto"/>
      </w:pPr>
      <w:r>
        <w:rPr>
          <w:rFonts w:ascii="宋体" w:hAnsi="宋体" w:eastAsia="宋体" w:cs="宋体"/>
          <w:color w:val="000"/>
          <w:sz w:val="28"/>
          <w:szCs w:val="28"/>
        </w:rPr>
        <w:t xml:space="preserve">就业扶贫工程。认真贯彻精准扶贫工作要求，采取多项措施，打好组合拳，力促残疾人脱贫致富，同步迈向小康。</w:t>
      </w:r>
    </w:p>
    <w:p>
      <w:pPr>
        <w:ind w:left="0" w:right="0" w:firstLine="560"/>
        <w:spacing w:before="450" w:after="450" w:line="312" w:lineRule="auto"/>
      </w:pPr>
      <w:r>
        <w:rPr>
          <w:rFonts w:ascii="宋体" w:hAnsi="宋体" w:eastAsia="宋体" w:cs="宋体"/>
          <w:color w:val="000"/>
          <w:sz w:val="28"/>
          <w:szCs w:val="28"/>
        </w:rPr>
        <w:t xml:space="preserve">市残疾人综合服务中心改建工程。尽快确定设计方案及合作伙伴，及早展开招标和施工，力争到2024年底，市残疾人综合服务中心全面改造完成并投入使用。</w:t>
      </w:r>
    </w:p>
    <w:p>
      <w:pPr>
        <w:ind w:left="0" w:right="0" w:firstLine="560"/>
        <w:spacing w:before="450" w:after="450" w:line="312" w:lineRule="auto"/>
      </w:pPr>
      <w:r>
        <w:rPr>
          <w:rFonts w:ascii="宋体" w:hAnsi="宋体" w:eastAsia="宋体" w:cs="宋体"/>
          <w:color w:val="000"/>
          <w:sz w:val="28"/>
          <w:szCs w:val="28"/>
        </w:rPr>
        <w:t xml:space="preserve">——推进四项工作</w:t>
      </w:r>
    </w:p>
    <w:p>
      <w:pPr>
        <w:ind w:left="0" w:right="0" w:firstLine="560"/>
        <w:spacing w:before="450" w:after="450" w:line="312" w:lineRule="auto"/>
      </w:pPr>
      <w:r>
        <w:rPr>
          <w:rFonts w:ascii="宋体" w:hAnsi="宋体" w:eastAsia="宋体" w:cs="宋体"/>
          <w:color w:val="000"/>
          <w:sz w:val="28"/>
          <w:szCs w:val="28"/>
        </w:rPr>
        <w:t xml:space="preserve">康复辅具工作。继续开展轮椅捐赠、精神病患者住院救助、盲人定向行走培训、低视力产品验配、成人助听器验配、贫困重度残疾人辅具适配等项目，全面完成省下达任务。加强康复人才队伍建设，加强社区康复服务，建立健全残疾预防体系，组织参与“爱耳日”、“爱眼日”、“世界精神卫生日”和“国际麻风节”等活动。</w:t>
      </w:r>
    </w:p>
    <w:p>
      <w:pPr>
        <w:ind w:left="0" w:right="0" w:firstLine="560"/>
        <w:spacing w:before="450" w:after="450" w:line="312" w:lineRule="auto"/>
      </w:pPr>
      <w:r>
        <w:rPr>
          <w:rFonts w:ascii="宋体" w:hAnsi="宋体" w:eastAsia="宋体" w:cs="宋体"/>
          <w:color w:val="000"/>
          <w:sz w:val="28"/>
          <w:szCs w:val="28"/>
        </w:rPr>
        <w:t xml:space="preserve">宣传文体工作。围绕第二十七次“全国助残日”主题，开展扶残助残宣传活动。加强社会主流媒体报道，电视台扩大手语节目范围，大力推进影视作品加配字幕。举办2024年度滁州市残疾人事业好新闻评选工作，推荐优秀作品参加安徽省残疾人事业好新闻评选。加强残疾人文化体育基地建设，举办滁州市首届残疾人运动会，开展有创意、有特色的残疾人文化活动。</w:t>
      </w:r>
    </w:p>
    <w:p>
      <w:pPr>
        <w:ind w:left="0" w:right="0" w:firstLine="560"/>
        <w:spacing w:before="450" w:after="450" w:line="312" w:lineRule="auto"/>
      </w:pPr>
      <w:r>
        <w:rPr>
          <w:rFonts w:ascii="宋体" w:hAnsi="宋体" w:eastAsia="宋体" w:cs="宋体"/>
          <w:color w:val="000"/>
          <w:sz w:val="28"/>
          <w:szCs w:val="28"/>
        </w:rPr>
        <w:t xml:space="preserve">信访维权工作。邀请人大、政协开展《残疾人保障法》调研督查，做好残联系统“两代表一委员”联系服务工作。完善法律援助工作机制，对符合条件需要法律援助的残疾人，做到“应援尽援”。认真办理、协办有关残疾人的人大议案、建议和政协提案。规范使用网上信访工作平台，切实维护残疾人合法权益。</w:t>
      </w:r>
    </w:p>
    <w:p>
      <w:pPr>
        <w:ind w:left="0" w:right="0" w:firstLine="560"/>
        <w:spacing w:before="450" w:after="450" w:line="312" w:lineRule="auto"/>
      </w:pPr>
      <w:r>
        <w:rPr>
          <w:rFonts w:ascii="宋体" w:hAnsi="宋体" w:eastAsia="宋体" w:cs="宋体"/>
          <w:color w:val="000"/>
          <w:sz w:val="28"/>
          <w:szCs w:val="28"/>
        </w:rPr>
        <w:t xml:space="preserve">组织建设工作。及时调整市政府残工委成员单位，充分发挥成员单位作用。配合各级党委、政府配齐配强残联领导班子，推荐残联理事长担任同级人大委员或政协常委。拓展社会力量参与残疾人事业渠道，进一步壮大助残志愿者队伍。</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 社区残联工作总结篇三</w:t>
      </w:r>
    </w:p>
    <w:p>
      <w:pPr>
        <w:ind w:left="0" w:right="0" w:firstLine="560"/>
        <w:spacing w:before="450" w:after="450" w:line="312" w:lineRule="auto"/>
      </w:pPr>
      <w:r>
        <w:rPr>
          <w:rFonts w:ascii="宋体" w:hAnsi="宋体" w:eastAsia="宋体" w:cs="宋体"/>
          <w:color w:val="000"/>
          <w:sz w:val="28"/>
          <w:szCs w:val="28"/>
        </w:rPr>
        <w:t xml:space="preserve">2024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2024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成人免费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2024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按时完成彩票公益金助学项目发放任务25人，经费发放3.65万元。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2024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2024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办证难问题35人。严格管理核发残疾人证工作的标准、程序规范、制度健全、妥善处理核发证工作中出现的问题，做到应发尽发。残疾人办证达90%以上。</w:t>
      </w:r>
    </w:p>
    <w:p>
      <w:pPr>
        <w:ind w:left="0" w:right="0" w:firstLine="560"/>
        <w:spacing w:before="450" w:after="450" w:line="312" w:lineRule="auto"/>
      </w:pPr>
      <w:r>
        <w:rPr>
          <w:rFonts w:ascii="宋体" w:hAnsi="宋体" w:eastAsia="宋体" w:cs="宋体"/>
          <w:color w:val="000"/>
          <w:sz w:val="28"/>
          <w:szCs w:val="28"/>
        </w:rPr>
        <w:t xml:space="preserve">四、2024年主要工作计划：</w:t>
      </w:r>
    </w:p>
    <w:p>
      <w:pPr>
        <w:ind w:left="0" w:right="0" w:firstLine="560"/>
        <w:spacing w:before="450" w:after="450" w:line="312" w:lineRule="auto"/>
      </w:pPr>
      <w:r>
        <w:rPr>
          <w:rFonts w:ascii="宋体" w:hAnsi="宋体" w:eastAsia="宋体" w:cs="宋体"/>
          <w:color w:val="000"/>
          <w:sz w:val="28"/>
          <w:szCs w:val="28"/>
        </w:rPr>
        <w:t xml:space="preserve">一是继续深入开展政治理论学习。主要学习习近平总书记系列重要讲话读本(2024年版)等，切实提高干部职工的政治理论水平和拒腐应变能力。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二是组织实施好2024年度各项惠残民生工程。</w:t>
      </w:r>
    </w:p>
    <w:p>
      <w:pPr>
        <w:ind w:left="0" w:right="0" w:firstLine="560"/>
        <w:spacing w:before="450" w:after="450" w:line="312" w:lineRule="auto"/>
      </w:pPr>
      <w:r>
        <w:rPr>
          <w:rFonts w:ascii="宋体" w:hAnsi="宋体" w:eastAsia="宋体" w:cs="宋体"/>
          <w:color w:val="000"/>
          <w:sz w:val="28"/>
          <w:szCs w:val="28"/>
        </w:rPr>
        <w:t xml:space="preserve">三是做好扶贫攻坚工作。对全县建档立卡贫困残疾人家庭进行精准帮扶，通过政府主导、社会参与等方式，结合残联工作实际，开展就业扶贫、社会保障扶贫、康复扶贫、教育扶贫等，确保2024年全部脱贫。</w:t>
      </w:r>
    </w:p>
    <w:p>
      <w:pPr>
        <w:ind w:left="0" w:right="0" w:firstLine="560"/>
        <w:spacing w:before="450" w:after="450" w:line="312" w:lineRule="auto"/>
      </w:pPr>
      <w:r>
        <w:rPr>
          <w:rFonts w:ascii="宋体" w:hAnsi="宋体" w:eastAsia="宋体" w:cs="宋体"/>
          <w:color w:val="000"/>
          <w:sz w:val="28"/>
          <w:szCs w:val="28"/>
        </w:rPr>
        <w:t xml:space="preserve">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 社区残联工作总结篇四</w:t>
      </w:r>
    </w:p>
    <w:p>
      <w:pPr>
        <w:ind w:left="0" w:right="0" w:firstLine="560"/>
        <w:spacing w:before="450" w:after="450" w:line="312" w:lineRule="auto"/>
      </w:pPr>
      <w:r>
        <w:rPr>
          <w:rFonts w:ascii="宋体" w:hAnsi="宋体" w:eastAsia="宋体" w:cs="宋体"/>
          <w:color w:val="000"/>
          <w:sz w:val="28"/>
          <w:szCs w:val="28"/>
        </w:rPr>
        <w:t xml:space="preserve">20_年，市残联机关工会在市残联党组、理事会的领导下，在市直机关工会的指导下，围绕市直机关工会的工作部署和市残联中心工作，通过抓教育培训、抓队伍建设、抓职责落实，推进了机关工会工作的新发展。现将市残联机关工会20_年工作情况和20_年工作要点报告如下：</w:t>
      </w:r>
    </w:p>
    <w:p>
      <w:pPr>
        <w:ind w:left="0" w:right="0" w:firstLine="560"/>
        <w:spacing w:before="450" w:after="450" w:line="312" w:lineRule="auto"/>
      </w:pPr>
      <w:r>
        <w:rPr>
          <w:rFonts w:ascii="宋体" w:hAnsi="宋体" w:eastAsia="宋体" w:cs="宋体"/>
          <w:color w:val="000"/>
          <w:sz w:val="28"/>
          <w:szCs w:val="28"/>
        </w:rPr>
        <w:t xml:space="preserve">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认真学习贯彻党的十七大、十八大和省市党代会精神，深入开展“三思三创”教育实践活动，围绕我会中心工作，采取多种形式，积极抓好学习教育活动，进一步提高了机关会员的综合素质。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十七大、十八大精神学习教育活动。教育和动员机关会员积极参加上级机关和市残联党组、党总支、党支部组织的党的十七大、十八大精神以及形势任务学习教育活动。机关工会会员听取了_区党校党委委员张力娜关于十七届六中全会精神的辅导，听取了市残联党组书记、理事长胡望荣关于“加强廉洁从政，注重道德修养”的讲课辅导，收看了_同志在党的十八大开幕式上所作的工作报告，完成了学习培训和网上学习任务，撰写了学习十八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_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乡镇残联工作总结 社区残联工作总结篇五</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w:t>
      </w:r>
    </w:p>
    <w:p>
      <w:pPr>
        <w:ind w:left="0" w:right="0" w:firstLine="560"/>
        <w:spacing w:before="450" w:after="450" w:line="312" w:lineRule="auto"/>
      </w:pPr>
      <w:r>
        <w:rPr>
          <w:rFonts w:ascii="宋体" w:hAnsi="宋体" w:eastAsia="宋体" w:cs="宋体"/>
          <w:color w:val="000"/>
          <w:sz w:val="28"/>
          <w:szCs w:val="28"/>
        </w:rPr>
        <w:t xml:space="preserve">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w:t>
      </w:r>
    </w:p>
    <w:p>
      <w:pPr>
        <w:ind w:left="0" w:right="0" w:firstLine="560"/>
        <w:spacing w:before="450" w:after="450" w:line="312" w:lineRule="auto"/>
      </w:pPr>
      <w:r>
        <w:rPr>
          <w:rFonts w:ascii="宋体" w:hAnsi="宋体" w:eastAsia="宋体" w:cs="宋体"/>
          <w:color w:val="000"/>
          <w:sz w:val="28"/>
          <w:szCs w:val="28"/>
        </w:rPr>
        <w:t xml:space="preserve">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w:t>
      </w:r>
    </w:p>
    <w:p>
      <w:pPr>
        <w:ind w:left="0" w:right="0" w:firstLine="560"/>
        <w:spacing w:before="450" w:after="450" w:line="312" w:lineRule="auto"/>
      </w:pPr>
      <w:r>
        <w:rPr>
          <w:rFonts w:ascii="宋体" w:hAnsi="宋体" w:eastAsia="宋体" w:cs="宋体"/>
          <w:color w:val="000"/>
          <w:sz w:val="28"/>
          <w:szCs w:val="28"/>
        </w:rPr>
        <w:t xml:space="preserve">按照县委组织部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培训中，增强了培训的针对性和实用性，提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14人多次参加了县人事局组织的公务员公共管理基础课程培训，有3名公务员分别参加了市残联举办的康复人才_;以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2024-09-20T20:59:11+08:00</dcterms:created>
  <dcterms:modified xsi:type="dcterms:W3CDTF">2024-09-20T20:59:11+08:00</dcterms:modified>
</cp:coreProperties>
</file>

<file path=docProps/custom.xml><?xml version="1.0" encoding="utf-8"?>
<Properties xmlns="http://schemas.openxmlformats.org/officeDocument/2006/custom-properties" xmlns:vt="http://schemas.openxmlformats.org/officeDocument/2006/docPropsVTypes"/>
</file>