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红楼梦第五回读后感受 红楼梦第五回读后感50字概括(四篇)</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红楼梦第五回读后感受 红楼梦第五回读后感50字概括篇一</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红楼梦第五回读后感受 红楼梦第五回读后感50字概括篇二</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话红楼，由盛至衰。《红楼梦》这本书是带有强烈的反封建意识的，作者曹雪芹通过对金陵十二钗的悲剧命运的叙述，折射出封建大家庭中成员们的由乐而悲的曲折过程。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令人无比向往。不论招待远客的宴席，还是丫鬟婆子的穿着打扮。那都是普通人无法比拟的。当初，海棠社成员共同作诗，众多有才的女子与偏爱诗词歌赋的宝玉一起吟诗作赋，尽情挥发他们的才华。他们写的诗都蕴含着自己独一无二的思想。后来，大家又同进家宴，一起吃螃蟹，一起喝酒，乐哉!只可惜好景不长，那些读来着实让人佩服和惊叹的诗词与海棠社的辉煌和快乐是那么的短暂，紧接着一个一个的厄运便降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以后，贾府变得衰败了。贾政、贾赦的家产被查，贾氏府邸被封。府中的女子家人一个个离去，贾府也渐渐冷清了。黛玉病死，宝玉、宝钗成婚。宝玉再次发起狂风病来，最终出家。贾母、凤姐病死，迎春嫁至孙绍祖，不到一年时间就被活活折磨死了。探春远嫁，惜春当了尼姑。最终，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可惜，可怜。有情人终不能成为眷属;无辜之人也会被受牵连。终究逃不出的厄运，叹贾府如此悲惨的命运与结局。这是一场悲剧，悲伤凄惨的爱情，悲惨的命运。贾府终为充满了忧郁感与悲悯的存在。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让我们一起品红楼，读盛衰。</w:t>
      </w:r>
    </w:p>
    <w:p>
      <w:pPr>
        <w:ind w:left="0" w:right="0" w:firstLine="560"/>
        <w:spacing w:before="450" w:after="450" w:line="312" w:lineRule="auto"/>
      </w:pPr>
      <w:r>
        <w:rPr>
          <w:rFonts w:ascii="宋体" w:hAnsi="宋体" w:eastAsia="宋体" w:cs="宋体"/>
          <w:color w:val="000"/>
          <w:sz w:val="28"/>
          <w:szCs w:val="28"/>
        </w:rPr>
        <w:t xml:space="preserve">红楼梦第五回读后感受 红楼梦第五回读后感50字概括篇三</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红楼梦第五回读后感受 红楼梦第五回读后感50字概括篇四</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2024-09-20T11:59:11+08:00</dcterms:created>
  <dcterms:modified xsi:type="dcterms:W3CDTF">2024-09-20T11:59:11+08:00</dcterms:modified>
</cp:coreProperties>
</file>

<file path=docProps/custom.xml><?xml version="1.0" encoding="utf-8"?>
<Properties xmlns="http://schemas.openxmlformats.org/officeDocument/2006/custom-properties" xmlns:vt="http://schemas.openxmlformats.org/officeDocument/2006/docPropsVTypes"/>
</file>