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最新河南理工大学寒假实践报告 河南理工大学社会实践报告(五篇)</w:t>
      </w:r>
      <w:bookmarkEnd w:id="1"/>
    </w:p>
    <w:p>
      <w:pPr>
        <w:jc w:val="center"/>
        <w:spacing w:before="0" w:after="450"/>
      </w:pPr>
      <w:r>
        <w:rPr>
          <w:rFonts w:ascii="Arial" w:hAnsi="Arial" w:eastAsia="Arial" w:cs="Arial"/>
          <w:color w:val="999999"/>
          <w:sz w:val="20"/>
          <w:szCs w:val="20"/>
        </w:rPr>
        <w:t xml:space="preserve">来源：网络  作者：悠然小筑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河南理工大学寒假实践报告 河南理工大学社会实...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河南理工大学寒假实践报告 河南理工大学社会实践报告篇一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_”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4、_由于城市小比较闭塞，装修材料不是很丰富。建议加快城市建设，真正做到开放的德州。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4"/>
          <w:szCs w:val="34"/>
          <w:b w:val="1"/>
          <w:bCs w:val="1"/>
        </w:rPr>
        <w:t xml:space="preserve">河南理工大学寒假实践报告 河南理工大学社会实践报告篇二</w:t>
      </w:r>
    </w:p>
    <w:p>
      <w:pPr>
        <w:ind w:left="0" w:right="0" w:firstLine="560"/>
        <w:spacing w:before="450" w:after="450" w:line="312" w:lineRule="auto"/>
      </w:pPr>
      <w:r>
        <w:rPr>
          <w:rFonts w:ascii="宋体" w:hAnsi="宋体" w:eastAsia="宋体" w:cs="宋体"/>
          <w:color w:val="000"/>
          <w:sz w:val="28"/>
          <w:szCs w:val="28"/>
        </w:rPr>
        <w:t xml:space="preserve">x月x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下面我主要从教学和班主任工作两个方面对这段实习期间进行报告。</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上课：听课是一个铺垫，一个向他人学习、模仿的过程。关键还是如何把从别人身上学到的东西转化为自己的东西。国庆回来后开始上课，且上课量逐渐增加，首先当然是要自己构思教学设计，制作多媒体课件。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可是，我们说的学生又会记住多少呢?所以我们还是应该放手让学生自己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通过诊断——提高这样的过程，我的教学水平得到了一定的提高。</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河南理工大学寒假实践报告 河南理工大学社会实践报告篇三</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hb=ha+hab，ha+a=hb+b，ha=hb+a-b。b点的高程也可以通过水准仪的视线高程hi来计算，即hi=ha+a，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将校核过的外业观测数据及起算数据填入“闭合导线坐标计算表”中，起算数据用单线标明。</w:t>
      </w:r>
    </w:p>
    <w:p>
      <w:pPr>
        <w:ind w:left="0" w:right="0" w:firstLine="560"/>
        <w:spacing w:before="450" w:after="450" w:line="312" w:lineRule="auto"/>
      </w:pPr>
      <w:r>
        <w:rPr>
          <w:rFonts w:ascii="宋体" w:hAnsi="宋体" w:eastAsia="宋体" w:cs="宋体"/>
          <w:color w:val="000"/>
          <w:sz w:val="28"/>
          <w:szCs w:val="28"/>
        </w:rPr>
        <w:t xml:space="preserve">(1)角度闭合差的计算与调整</w:t>
      </w:r>
    </w:p>
    <w:p>
      <w:pPr>
        <w:ind w:left="0" w:right="0" w:firstLine="560"/>
        <w:spacing w:before="450" w:after="450" w:line="312" w:lineRule="auto"/>
      </w:pPr>
      <w:r>
        <w:rPr>
          <w:rFonts w:ascii="宋体" w:hAnsi="宋体" w:eastAsia="宋体" w:cs="宋体"/>
          <w:color w:val="000"/>
          <w:sz w:val="28"/>
          <w:szCs w:val="28"/>
        </w:rPr>
        <w:t xml:space="preserve">计算角度闭合差n边形闭合导线内角和的理论值为：式中n——导线边数或转折角数。由于观测水平角不可避免地含有误差，致使实测的内角之和不等于理论值，两者之差，称为角度闭合差，用fβ表示，即计算角度闭合差的容许值。角度闭合差的大小反映了水平角观测的质量。各级导线角度闭合差的容许值fβp其中图根导线角度闭合差的容许值fβp的计算公式为：如果&gt;，说明所测水平角不符合要求，应对水平角重新检查或重测。如果≤，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计算水平角改正数如角度闭合差不超过角度闭合差的容许值，则将角度闭合差反符号平均分配到各观测水平角中，也就是每个水平角加相同的改正数vβ，vβ的计算公式为：计算检核：水平角改正数之和应与角度闭合差大小相等符号相反，即计算改正后的水平角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(2)推算各边的坐标方位角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本例观测左角，按式推算出导线各边的坐标方位角，填入表格。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(3)坐标增量的计算及其闭合差的调整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计算坐标增量。根据已推算出的导线各边的坐标方位角和相应边的边长，计算各边的坐标增量。计算坐标增量闭合差实际上由于导线边长测量误差和角度闭合差调整后的残余误差，使得实际计算所得的、不等于零，从而产生纵坐标增量闭合差wx和横坐标增量闭合差wy，即计算导线全长闭合差wd和导线全长相对闭合差wk。wd=导线全长相对闭合差wk图根导线的wkp为1/2024.如果wk&gt;wkp，说明成果不合格，此时应对导线的内业计算和外业工作进行检查，必要时须重测。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调整坐标标增量闭合差。调整的原则是将wx、wy反号，并按与边长成正比的原则，分配到各边对应的纵、横坐标增量中去。以vxi、vyi分别表示第i边的纵、横坐标增量改正数，即计算改正后的坐标增量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4、绘图。</w:t>
      </w:r>
    </w:p>
    <w:p>
      <w:pPr>
        <w:ind w:left="0" w:right="0" w:firstLine="560"/>
        <w:spacing w:before="450" w:after="450" w:line="312" w:lineRule="auto"/>
      </w:pPr>
      <w:r>
        <w:rPr>
          <w:rFonts w:ascii="宋体" w:hAnsi="宋体" w:eastAsia="宋体" w:cs="宋体"/>
          <w:color w:val="000"/>
          <w:sz w:val="28"/>
          <w:szCs w:val="28"/>
        </w:rPr>
        <w:t xml:space="preserve">三、实习中引起的误差原因及解决方法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限度的减少测量误差的方法，</w:t>
      </w:r>
    </w:p>
    <w:p>
      <w:pPr>
        <w:ind w:left="0" w:right="0" w:firstLine="560"/>
        <w:spacing w:before="450" w:after="450" w:line="312" w:lineRule="auto"/>
      </w:pPr>
      <w:r>
        <w:rPr>
          <w:rFonts w:ascii="宋体" w:hAnsi="宋体" w:eastAsia="宋体" w:cs="宋体"/>
          <w:color w:val="000"/>
          <w:sz w:val="28"/>
          <w:szCs w:val="28"/>
        </w:rPr>
        <w:t xml:space="preserve">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实习，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4"/>
          <w:szCs w:val="34"/>
          <w:b w:val="1"/>
          <w:bCs w:val="1"/>
        </w:rPr>
        <w:t xml:space="preserve">河南理工大学寒假实践报告 河南理工大学社会实践报告篇四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_省_市_区_小区。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_电子商务有限公司，网络客服。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_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x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4"/>
          <w:szCs w:val="34"/>
          <w:b w:val="1"/>
          <w:bCs w:val="1"/>
        </w:rPr>
        <w:t xml:space="preserve">河南理工大学寒假实践报告 河南理工大学社会实践报告篇五</w:t>
      </w:r>
    </w:p>
    <w:p>
      <w:pPr>
        <w:ind w:left="0" w:right="0" w:firstLine="560"/>
        <w:spacing w:before="450" w:after="450" w:line="312" w:lineRule="auto"/>
      </w:pPr>
      <w:r>
        <w:rPr>
          <w:rFonts w:ascii="宋体" w:hAnsi="宋体" w:eastAsia="宋体" w:cs="宋体"/>
          <w:color w:val="000"/>
          <w:sz w:val="28"/>
          <w:szCs w:val="28"/>
        </w:rPr>
        <w:t xml:space="preserve">一、实习状况概述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2024年2月至2024年4月在文思昌实业贸易有限公司进行了近2个月的顶岗实习。在此过程中，我学到了许多学校学不到的知识，对会计专业我有了更深刻的认识，对我以后的发展奠定了坚实的基础。此刻对这几个月的实习状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2024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构成湖南市场专营带钢、焊管的企业。公司产品以汽车工业、建筑业、家具行业及其他领域。公司此刻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明白的地方问会计主管，有不对的地方会计主管会指给我看，给我纠正，并告诉我下次做的方法。在实习的这段时间，我不仅仅学到了关于专业方面的明白，而且对社交方面也有了必须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以前给我们看过一些原始凭证的仿真版，到了单位以后我才明白，我才明白我们在学校里见的那些原始凭证只是凤毛麟角，还有太多太多的原始凭证我们不曾见过，不明白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明白该如何处理了。这是我开始以后工作的基础，务必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但是在公司，我没有接触到购入产品这一块，只对相关人员的报销单进行审核，但是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在公司，我只填制库存现金和银行存款的记账凭证，一般就是收款的能够几个公司填制在一齐，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状况。也不需要输入单价和数量，只需输放金额就能够。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透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必须的解答，到达了这次实习的目的。除了与我专业相关的知识外，我还看到许多在课堂上学不到的东西。公司是如何运做的，员工之间的团队合作精神，处理业务的过程，规章制度执行状况，企业的管理等等。另外我也看到公司存在的一些漏洞，例如公司的行政，没有将员工的实际状况进行核实，导致员工辞职、自离。透过这次实习也更加让我看清自己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带给了这次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2024-09-21T01:42:45+08:00</dcterms:created>
  <dcterms:modified xsi:type="dcterms:W3CDTF">2024-09-21T01:42:45+08:00</dcterms:modified>
</cp:coreProperties>
</file>

<file path=docProps/custom.xml><?xml version="1.0" encoding="utf-8"?>
<Properties xmlns="http://schemas.openxmlformats.org/officeDocument/2006/custom-properties" xmlns:vt="http://schemas.openxmlformats.org/officeDocument/2006/docPropsVTypes"/>
</file>