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心得体会通过这段时间的廉政准则的学习，内心收获颇多，现就从反腐倡廉，加强党风廉正建设方面，谈谈自己的心得体会：一、牢固树立为民掌好权的思想党员干部特别是掌握权力的领导干部，要正确对待权力、行使权力；时刻牢记手中的权力是人民赋予的...</w:t>
      </w:r>
    </w:p>
    <w:p>
      <w:pPr>
        <w:ind w:left="0" w:right="0" w:firstLine="560"/>
        <w:spacing w:before="450" w:after="450" w:line="312" w:lineRule="auto"/>
      </w:pPr>
      <w:r>
        <w:rPr>
          <w:rFonts w:ascii="宋体" w:hAnsi="宋体" w:eastAsia="宋体" w:cs="宋体"/>
          <w:color w:val="000"/>
          <w:sz w:val="28"/>
          <w:szCs w:val="28"/>
        </w:rPr>
        <w:t xml:space="preserve">党风廉政建设心得体会</w:t>
      </w:r>
    </w:p>
    <w:p>
      <w:pPr>
        <w:ind w:left="0" w:right="0" w:firstLine="560"/>
        <w:spacing w:before="450" w:after="450" w:line="312" w:lineRule="auto"/>
      </w:pPr>
      <w:r>
        <w:rPr>
          <w:rFonts w:ascii="宋体" w:hAnsi="宋体" w:eastAsia="宋体" w:cs="宋体"/>
          <w:color w:val="000"/>
          <w:sz w:val="28"/>
          <w:szCs w:val="28"/>
        </w:rPr>
        <w:t xml:space="preserve">通过这段时间的廉政准则的学习，内心收获颇多，现就从反腐倡廉，加强党风廉正建设方面，谈谈自己的心得体会：</w:t>
      </w:r>
    </w:p>
    <w:p>
      <w:pPr>
        <w:ind w:left="0" w:right="0" w:firstLine="560"/>
        <w:spacing w:before="450" w:after="450" w:line="312" w:lineRule="auto"/>
      </w:pPr>
      <w:r>
        <w:rPr>
          <w:rFonts w:ascii="宋体" w:hAnsi="宋体" w:eastAsia="宋体" w:cs="宋体"/>
          <w:color w:val="000"/>
          <w:sz w:val="28"/>
          <w:szCs w:val="28"/>
        </w:rPr>
        <w:t xml:space="preserve">一、牢固树立为民掌好权的思想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机关的党员干部，要想群众所想，急群众所急，办群众所需；端正对群众的态度，增进对群众的感情；涉及群众切身利益的决策，要充分听取群众的意见；坚持政务公开，提高行政管理的透明度，虚心接受群众的监督，杜绝腐败现象的滋生。</w:t>
      </w:r>
    </w:p>
    <w:p>
      <w:pPr>
        <w:ind w:left="0" w:right="0" w:firstLine="560"/>
        <w:spacing w:before="450" w:after="450" w:line="312" w:lineRule="auto"/>
      </w:pPr>
      <w:r>
        <w:rPr>
          <w:rFonts w:ascii="宋体" w:hAnsi="宋体" w:eastAsia="宋体" w:cs="宋体"/>
          <w:color w:val="000"/>
          <w:sz w:val="28"/>
          <w:szCs w:val="28"/>
        </w:rPr>
        <w:t xml:space="preserve">三、狠刹官僚主义、形式主义和自由主义的歪风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当前我们干部作风上存在的严重问题，官僚主义、形式主义、自由主义在一些人身上表现得十分突出。克服官僚主义、形式主义和自由主义作风，要从加强教育、提高觉悟入手，从领导机关和领导干部做起。我们党员干部要深入基层，进行调查研究和指导工作及解决问题，充分调动每个党员的积极性和创造性，发挥先锋模范作用。</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汉源事件沉痛的教训表明，腐化堕落往往是从八小时外的毫无节制的吃喝应酬、沉湎于灯红酒绿之中不能自拔而开始的。我们通过健全、完善和强化权力制约机制，使每个党员干部树立监督意识，明确人人都是监督者和被监督者，防范出现“个人逃避监督”的现象。党员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五、做到静心和尽心</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本文 来源 于贵 州学习 网 ＷＷＷ.ＧＺＵ５２１.ＣＯＭ 立良好作风，在本职岗位上争创一流业绩。做到这些，我认为关键是一名共产党员要有一个静心平和的心态，有一双净心干事的手脚，有一股子敬心敬业的精神。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首先，心要静，戒浮躁。三国时期，诸葛亮说：“静以修身，俭以养德。非淡泊无以明志，非宁静无以致远。”浮躁，是一种轻浮急躁的心态，一名党员干部，一旦沾染上浮躁之气，就会沉不下心，稳不住神，心猿意马，魂不守舍。这种心态带来的后果必然是学习理论浅尝辄止，一目十行。作为党员，我们一定要加强学习，努力学习马列主义毛泽东思想，学习邓小平理论，学习“三个代表”重要思想，从而自觉提高自身理论修养。当前，确实存在相当数量的党员学理论动力不足，干事业风风火火的现象。也存在一部分党员干部由于长期放松自己的学习，思想麻痹，放任自己的严重行为。无数事实证明，心不静无以言学，心不静，贪欲就膨胀，就拒挡不住外部花花世界的诱惑。一旦碰上诱惑就会自乱方寸。这次支部组织集体观看的警示片和四川省委通报的两起近期发生的党员违法违纪典型案例的查处情况说明：学习不静心，长期放松学习，就会放松自己的要求，最终会断送自己的前程，成为贪污腐败的坏典型。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联系自己，作为在一个业务部门工作的共产党员，我们往往十分重视对自己所属专业的学习，但也不可避免的存在学习政治理论不积极，造成对政治上的敏感远不及业务上的敏感。</w:t>
      </w:r>
    </w:p>
    <w:p>
      <w:pPr>
        <w:ind w:left="0" w:right="0" w:firstLine="560"/>
        <w:spacing w:before="450" w:after="450" w:line="312" w:lineRule="auto"/>
      </w:pPr>
      <w:r>
        <w:rPr>
          <w:rFonts w:ascii="宋体" w:hAnsi="宋体" w:eastAsia="宋体" w:cs="宋体"/>
          <w:color w:val="000"/>
          <w:sz w:val="28"/>
          <w:szCs w:val="28"/>
        </w:rPr>
        <w:t xml:space="preserve">其次，心要净，不存私心杂念。“出淤泥而不染”。在现今拜金主义、享乐主义和极端个人主义的侵蚀下，共产党员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为子女就业、读书开后门，为朋友说情办事开绿灯，为自己升官就铺路子，这样的行为必为人民所不齿。守不住清贫，耐不住寂寞，抗不住诱惑，必然管不住自己。私事办多了，私心杂念也就充斥其间，党员干部必然滋生腐败。“流水不腐，户枢不蠹。”我们要从自身思想源头上找问题，立党为公，执政为民，时刻牢记党的宗旨，全心全意为人民服务，正确对待权力、地位和自身利益，始终做人民的公仆。要时常扪心自问：入党干什么？现在干什么？将来给党留什么？增强防腐拒变的能力。“富贵不能淫，贫贱不能移”，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再者，要尽心，不能懒散松懈。一名党员，对待自己的事业就是要恪尽职守、扎实肯干、勇于进取、拼搏向上、知难而进、忘我工作。就是要按党的十六大提出“四个新”的要求，聚精会神搞建设，发展要有新思路，改革要有新突破，各项工作要有新举措。“一个党员一面旗。”作为一名党员，一位科技工作者，我们的工作要不断增强责任心。大力弘扬“三实”精神，落实“四干”要求，在工作业绩上保先，力争把自己的各项工作做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2024-09-20T20:45:25+08:00</dcterms:created>
  <dcterms:modified xsi:type="dcterms:W3CDTF">2024-09-20T20:45:25+08:00</dcterms:modified>
</cp:coreProperties>
</file>

<file path=docProps/custom.xml><?xml version="1.0" encoding="utf-8"?>
<Properties xmlns="http://schemas.openxmlformats.org/officeDocument/2006/custom-properties" xmlns:vt="http://schemas.openxmlformats.org/officeDocument/2006/docPropsVTypes"/>
</file>