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开展四民活动阶段总结</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市组织开展“访民情、听民意、解民忧、惠民生”专题活动以来，我局党组以对党高度忠诚、对人民群众高度热忱的态度，以四民活动为抓手，迅速将我局广大干部职工的思想认识统一到了市委的要求和部署上来，带领广大党员精心研讨、有力组织、狠抓落实、讲求实效...</w:t>
      </w:r>
    </w:p>
    <w:p>
      <w:pPr>
        <w:ind w:left="0" w:right="0" w:firstLine="560"/>
        <w:spacing w:before="450" w:after="450" w:line="312" w:lineRule="auto"/>
      </w:pPr>
      <w:r>
        <w:rPr>
          <w:rFonts w:ascii="宋体" w:hAnsi="宋体" w:eastAsia="宋体" w:cs="宋体"/>
          <w:color w:val="000"/>
          <w:sz w:val="28"/>
          <w:szCs w:val="28"/>
        </w:rPr>
        <w:t xml:space="preserve">我市组织开展“访民情、听民意、解民忧、惠民生”专题活动以来，我局党组以对党高度忠诚、对人民群众高度热忱的态度，以四民活动为抓手，迅速将我局广大干部职工的思想认识统一到了市委的要求和部署上来，带领广大党员精心研讨、有力组织、狠抓落实、讲求实效，切实做到了重视群众、组织群众、信任群众、依靠群众、服务群众。现将前一阶段的活动简要总结如下：</w:t>
      </w:r>
    </w:p>
    <w:p>
      <w:pPr>
        <w:ind w:left="0" w:right="0" w:firstLine="560"/>
        <w:spacing w:before="450" w:after="450" w:line="312" w:lineRule="auto"/>
      </w:pPr>
      <w:r>
        <w:rPr>
          <w:rFonts w:ascii="宋体" w:hAnsi="宋体" w:eastAsia="宋体" w:cs="宋体"/>
          <w:color w:val="000"/>
          <w:sz w:val="28"/>
          <w:szCs w:val="28"/>
        </w:rPr>
        <w:t xml:space="preserve">一是高度重视、科学研讨</w:t>
      </w:r>
    </w:p>
    <w:p>
      <w:pPr>
        <w:ind w:left="0" w:right="0" w:firstLine="560"/>
        <w:spacing w:before="450" w:after="450" w:line="312" w:lineRule="auto"/>
      </w:pPr>
      <w:r>
        <w:rPr>
          <w:rFonts w:ascii="宋体" w:hAnsi="宋体" w:eastAsia="宋体" w:cs="宋体"/>
          <w:color w:val="000"/>
          <w:sz w:val="28"/>
          <w:szCs w:val="28"/>
        </w:rPr>
        <w:t xml:space="preserve">我局广大党员通过充分交流、研讨，一致认为：新形势下的社会发展与我们城管工作密切相关，城管队员与人民群众血肉相连、直接打交道，城管执法的工作水平和素质将直接关系到群众对我们的认知度的好坏、将直接关系到一些百姓对政府的信任、将直接关系到老百姓对经济社会发展的信心。 一切为了群众、一切依靠群众和从群众中来、到群众中去的群众路线是党的根本工作路线。虽然我局成立两年来没有发生较大不良影响的事，局行政处罚案卷一直保持着零诉讼零上访的业绩和水平，但小的不和谐因素仍然存在，一些不好的工作习惯仍未自查自纠，执法语言、行为不规范、服务态度不好的问题仍然存在，贯彻落实“四要四不”、“三个一点”的要求仍不到位。 当前，城市管理工作中的矛盾在全国来说仍属高发期，我们**大部分市民对城管工作都是肯定、支持、配合的，在**发展的关键时期，我们要进一步做好城管执法工作、服务家乡、服务市民，提高执法素质和水平，拓宽创新工作思路。</w:t>
      </w:r>
    </w:p>
    <w:p>
      <w:pPr>
        <w:ind w:left="0" w:right="0" w:firstLine="560"/>
        <w:spacing w:before="450" w:after="450" w:line="312" w:lineRule="auto"/>
      </w:pPr>
      <w:r>
        <w:rPr>
          <w:rFonts w:ascii="宋体" w:hAnsi="宋体" w:eastAsia="宋体" w:cs="宋体"/>
          <w:color w:val="000"/>
          <w:sz w:val="28"/>
          <w:szCs w:val="28"/>
        </w:rPr>
        <w:t xml:space="preserve">我局党组、各基层党支部要求全体干部职工：要迅速学习贯彻落实市委中心组主题学习会议精神，统一思想，把全局干部职工的思想认识都要统一到市委中心组主题学习会议精神上来，各单位要主动查找在从事城市管理工作过程中、在与老百姓打交道的过程中，还有哪些缺陷、还有哪些亟待解决的问题。 要提高认识，要高度重视与市民百姓的沟通，各中队要进社区上门服务，要主动“访民情、听民意、解民忧、惠民生”。要继续把贯穿全年的“请您来做客”活动开展下去，要真正做到重视群众、组织群众、信任群众、依靠群众、服务群众，凝聚民心、汇聚民力、集聚民智。 要突出重点，通过学习活动的开展，一方面解决干部思想、作风、能力层面的问题，切实增强各级干部特别是领导干部的群众观点、政策观念，提高做好群众工作能力水平，增进与群众的感情，密切党群、干群关系；另一方面对当前存在的突出问题进行梳理，切实解决好城市管理工作中存在的问题等。 要在实际工作中要做到一切为了群众、一切依靠群众、一切让群众满意。要坚持问政于群众、问计于群众，坚持服务群众。确保城市管理工作服务于民、让市民满意。</w:t>
      </w:r>
    </w:p>
    <w:p>
      <w:pPr>
        <w:ind w:left="0" w:right="0" w:firstLine="560"/>
        <w:spacing w:before="450" w:after="450" w:line="312" w:lineRule="auto"/>
      </w:pPr>
      <w:r>
        <w:rPr>
          <w:rFonts w:ascii="宋体" w:hAnsi="宋体" w:eastAsia="宋体" w:cs="宋体"/>
          <w:color w:val="000"/>
          <w:sz w:val="28"/>
          <w:szCs w:val="28"/>
        </w:rPr>
        <w:t xml:space="preserve">二是狠抓落实、科学对待</w:t>
      </w:r>
    </w:p>
    <w:p>
      <w:pPr>
        <w:ind w:left="0" w:right="0" w:firstLine="560"/>
        <w:spacing w:before="450" w:after="450" w:line="312" w:lineRule="auto"/>
      </w:pPr>
      <w:r>
        <w:rPr>
          <w:rFonts w:ascii="宋体" w:hAnsi="宋体" w:eastAsia="宋体" w:cs="宋体"/>
          <w:color w:val="000"/>
          <w:sz w:val="28"/>
          <w:szCs w:val="28"/>
        </w:rPr>
        <w:t xml:space="preserve">2024年12月16日，我局制定并向全局下发了《市行政执法局关于开展“访民情、听民意、解民忧、惠民生”专题活动的实施方案》（*城组字〔2024〕24号）文件，明确目标任务：一是着力解决联系点群众普遍反映的突出问题，重点解决涉及到群众切身利益的问题，化解一批矛盾纠纷，为群众办一批好事实事，以实实在在的成效取信于民。二是着力解决联系点干部的思想、作风、能力等方面存在的问题，切实增强各级领导干部的群众观点、政策观念，提高做好新形势下群众工作的能力水平，转变工作作风，增进与群众的感情，密切党群干群关系。三是着力加强基层组织建设，把专题活动作为创先争优活动的重要载体，增强基层党员干部队伍活力，推动基层党建工作创新。明确组织机构，提出了具体的方法步骤，要求全体干部职工统一思想、提高认识，统筹兼顾、求真务实，加强宣传、营造氛围，严肃纪律、注重形象，认真履职，严禁搞形式、走过场，切实为群众办好事，办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2024-09-21T04:41:06+08:00</dcterms:created>
  <dcterms:modified xsi:type="dcterms:W3CDTF">2024-09-21T04:41:06+08:00</dcterms:modified>
</cp:coreProperties>
</file>

<file path=docProps/custom.xml><?xml version="1.0" encoding="utf-8"?>
<Properties xmlns="http://schemas.openxmlformats.org/officeDocument/2006/custom-properties" xmlns:vt="http://schemas.openxmlformats.org/officeDocument/2006/docPropsVTypes"/>
</file>