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太谷分局二OO五年落实党风廉政建设责任制自查报告</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创新工作  形成合力不断开创食品药品系统党风廉政工作新局面—太谷分局二OO五年落实党风廉政建设责任制自查报告市食品药品监督管理局：今年以来，在市局党组的正确领导下，在上级主管部门及在地方纪检部门的精心指导下，我局以《2024年党风廉政建设和...</w:t>
      </w:r>
    </w:p>
    <w:p>
      <w:pPr>
        <w:ind w:left="0" w:right="0" w:firstLine="560"/>
        <w:spacing w:before="450" w:after="450" w:line="312" w:lineRule="auto"/>
      </w:pPr>
      <w:r>
        <w:rPr>
          <w:rFonts w:ascii="宋体" w:hAnsi="宋体" w:eastAsia="宋体" w:cs="宋体"/>
          <w:color w:val="000"/>
          <w:sz w:val="28"/>
          <w:szCs w:val="28"/>
        </w:rPr>
        <w:t xml:space="preserve">创新工作  形成合力</w:t>
      </w:r>
    </w:p>
    <w:p>
      <w:pPr>
        <w:ind w:left="0" w:right="0" w:firstLine="560"/>
        <w:spacing w:before="450" w:after="450" w:line="312" w:lineRule="auto"/>
      </w:pPr>
      <w:r>
        <w:rPr>
          <w:rFonts w:ascii="宋体" w:hAnsi="宋体" w:eastAsia="宋体" w:cs="宋体"/>
          <w:color w:val="000"/>
          <w:sz w:val="28"/>
          <w:szCs w:val="28"/>
        </w:rPr>
        <w:t xml:space="preserve">不断开创食品药品系统党风廉政工作新局面</w:t>
      </w:r>
    </w:p>
    <w:p>
      <w:pPr>
        <w:ind w:left="0" w:right="0" w:firstLine="560"/>
        <w:spacing w:before="450" w:after="450" w:line="312" w:lineRule="auto"/>
      </w:pPr>
      <w:r>
        <w:rPr>
          <w:rFonts w:ascii="宋体" w:hAnsi="宋体" w:eastAsia="宋体" w:cs="宋体"/>
          <w:color w:val="000"/>
          <w:sz w:val="28"/>
          <w:szCs w:val="28"/>
        </w:rPr>
        <w:t xml:space="preserve">—太谷分局二OO五年落实党风廉政建设责任制自查报告</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上级主管部门及在地方纪检部门的精心指导下，我局以《2024年党风廉政建设和纪检监察工作要点》为主线，紧紧围绕食品药品监管中心工作，以先进性教育和行风评议为重点，创新思路，形成合力，狠抓工作落实，较好地完成了党风廉政建设责任制工作，现将一年来工作自查报告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一、认真落实党风廉政建设责任制，促进党风廉政建设深入开展。</w:t>
      </w:r>
    </w:p>
    <w:p>
      <w:pPr>
        <w:ind w:left="0" w:right="0" w:firstLine="560"/>
        <w:spacing w:before="450" w:after="450" w:line="312" w:lineRule="auto"/>
      </w:pPr>
      <w:r>
        <w:rPr>
          <w:rFonts w:ascii="宋体" w:hAnsi="宋体" w:eastAsia="宋体" w:cs="宋体"/>
          <w:color w:val="000"/>
          <w:sz w:val="28"/>
          <w:szCs w:val="28"/>
        </w:rPr>
        <w:t xml:space="preserve">今年，我局按照市局关于党风廉政建设要求，及时下发了市局二OO五年党风廉政工作要点，召开了全体人员参加的党风廉政建设暨行风建设工作动员大会，部署了今年工作，签订了政风建设工作目标责任书。</w:t>
      </w:r>
    </w:p>
    <w:p>
      <w:pPr>
        <w:ind w:left="0" w:right="0" w:firstLine="560"/>
        <w:spacing w:before="450" w:after="450" w:line="312" w:lineRule="auto"/>
      </w:pPr>
      <w:r>
        <w:rPr>
          <w:rFonts w:ascii="宋体" w:hAnsi="宋体" w:eastAsia="宋体" w:cs="宋体"/>
          <w:color w:val="000"/>
          <w:sz w:val="28"/>
          <w:szCs w:val="28"/>
        </w:rPr>
        <w:t xml:space="preserve">一年来在落实党风廉政建设责任制过程中，着重抓了几个环节：一是明确责任分工。我们强调管事与管人的紧密结合，做到既管事又管人，明确局长为第一责任人，各股室负责人为责任人；二是加强责任检查。为了落实党风廉政建设责任制，我们开展定期不定期的监督检查；三是严格责任考核。把党风廉政建设列入全年工作目标，年终时对每个股室、每个干部进行考核，并作为年终评选先进个人的重要依据。</w:t>
      </w:r>
    </w:p>
    <w:p>
      <w:pPr>
        <w:ind w:left="0" w:right="0" w:firstLine="560"/>
        <w:spacing w:before="450" w:after="450" w:line="312" w:lineRule="auto"/>
      </w:pPr>
      <w:r>
        <w:rPr>
          <w:rFonts w:ascii="宋体" w:hAnsi="宋体" w:eastAsia="宋体" w:cs="宋体"/>
          <w:color w:val="000"/>
          <w:sz w:val="28"/>
          <w:szCs w:val="28"/>
        </w:rPr>
        <w:t xml:space="preserve">二、精心组织廉政教育宣传活动，牢固构筑干部思想道德防线。</w:t>
      </w:r>
    </w:p>
    <w:p>
      <w:pPr>
        <w:ind w:left="0" w:right="0" w:firstLine="560"/>
        <w:spacing w:before="450" w:after="450" w:line="312" w:lineRule="auto"/>
      </w:pPr>
      <w:r>
        <w:rPr>
          <w:rFonts w:ascii="宋体" w:hAnsi="宋体" w:eastAsia="宋体" w:cs="宋体"/>
          <w:color w:val="000"/>
          <w:sz w:val="28"/>
          <w:szCs w:val="28"/>
        </w:rPr>
        <w:t xml:space="preserve">开展廉政教育宣传活动是党风廉政建设和反腐败斗争的一项基础性工作。一年来，我们十分注重廉政教育宣传活动，注重教育的针对性和实际效果。一是采取“集中学习”的办法进行教育，利用“周五”学习制度，组织学习胡锦涛总书记在中纪委五次全会上的讲话精神，省、市局党风廉政建设和纪检工作会议精神，并认真学习了“三个代表”等重要思想及廉政知识。二是开展弘扬“系统文化”、学习“药监卫士”高志全活动。我们把“开拓创新、自强自立、团结互助、敬业奉献、淡泊名利、务实清廉、崇尚学习、志存高远”的系统文化作为我们一切工作的指针，严格按照这三十二字方针，指导我们的工作学习。我们积极向“药监卫士”高志全学习，围绕六个专题对照自己的工作，找出差距，制定措施，确保落到实处。三是开展了“四个一”活动，通过读《地狱门前》这本书，进行“以案施教”，深入解析，教育干部职工从中吸取教训；通过开展正确对待权力的讨论活动，全局干部明确了我们的权力是人民群众给予的，是为人民群众办事的，从而提高了全心全意为人民服务的意识。四是采取多种形式，进行党风廉政宣传教育。我们组织干部观看晋中电视台的“廉政聚焦”栏目；自行观看了中央纪委拍摄的反映韩桂芝、马德军腐败案件的《忏悔录》和我省拍摄的《铁纪》等警示教育片，还观看了《暖秋》党纪教育电影；组织传唱《人民公仆》、《反腐正气歌》等廉政歌曲；还利用网站进行党风廉政教育宣传，设立了党风廉政、政风评议、政务公开等栏目，进一步丰富了廉政教育的形式。</w:t>
      </w:r>
    </w:p>
    <w:p>
      <w:pPr>
        <w:ind w:left="0" w:right="0" w:firstLine="560"/>
        <w:spacing w:before="450" w:after="450" w:line="312" w:lineRule="auto"/>
      </w:pPr>
      <w:r>
        <w:rPr>
          <w:rFonts w:ascii="宋体" w:hAnsi="宋体" w:eastAsia="宋体" w:cs="宋体"/>
          <w:color w:val="000"/>
          <w:sz w:val="28"/>
          <w:szCs w:val="28"/>
        </w:rPr>
        <w:t xml:space="preserve">三、围绕“政风建设” 、“先进性教育活动”两个重点，全面促进廉政建设责任制的落实。</w:t>
      </w:r>
    </w:p>
    <w:p>
      <w:pPr>
        <w:ind w:left="0" w:right="0" w:firstLine="560"/>
        <w:spacing w:before="450" w:after="450" w:line="312" w:lineRule="auto"/>
      </w:pPr>
      <w:r>
        <w:rPr>
          <w:rFonts w:ascii="宋体" w:hAnsi="宋体" w:eastAsia="宋体" w:cs="宋体"/>
          <w:color w:val="000"/>
          <w:sz w:val="28"/>
          <w:szCs w:val="28"/>
        </w:rPr>
        <w:t xml:space="preserve">政风行风建设和先进性教育活动是党风廉政建设的重要组成部分，它们是党风廉政建设的细化和深入，是一个辨证统一的整体。政风行风建设和先进性教育活动做好了，那么就反映了党风廉政建设工作落到了实处。为此，我局牢牢抓住抓政风行风建设和先进性教育活动这两个重点，持续创新，全面深化党风廉政建设工作。</w:t>
      </w:r>
    </w:p>
    <w:p>
      <w:pPr>
        <w:ind w:left="0" w:right="0" w:firstLine="560"/>
        <w:spacing w:before="450" w:after="450" w:line="312" w:lineRule="auto"/>
      </w:pPr>
      <w:r>
        <w:rPr>
          <w:rFonts w:ascii="宋体" w:hAnsi="宋体" w:eastAsia="宋体" w:cs="宋体"/>
          <w:color w:val="000"/>
          <w:sz w:val="28"/>
          <w:szCs w:val="28"/>
        </w:rPr>
        <w:t xml:space="preserve">（一）继续开展政风行风建设，树立药监部门形象，党风廉政建设工作扎实推进</w:t>
      </w:r>
    </w:p>
    <w:p>
      <w:pPr>
        <w:ind w:left="0" w:right="0" w:firstLine="560"/>
        <w:spacing w:before="450" w:after="450" w:line="312" w:lineRule="auto"/>
      </w:pPr>
      <w:r>
        <w:rPr>
          <w:rFonts w:ascii="宋体" w:hAnsi="宋体" w:eastAsia="宋体" w:cs="宋体"/>
          <w:color w:val="000"/>
          <w:sz w:val="28"/>
          <w:szCs w:val="28"/>
        </w:rPr>
        <w:t xml:space="preserve">今年，我们按照市局和太谷县纠风办的安排，结合我单位实际，扎实推进政风行风建设，力争取得优异成绩，取得明显实效。</w:t>
      </w:r>
    </w:p>
    <w:p>
      <w:pPr>
        <w:ind w:left="0" w:right="0" w:firstLine="560"/>
        <w:spacing w:before="450" w:after="450" w:line="312" w:lineRule="auto"/>
      </w:pPr>
      <w:r>
        <w:rPr>
          <w:rFonts w:ascii="宋体" w:hAnsi="宋体" w:eastAsia="宋体" w:cs="宋体"/>
          <w:color w:val="000"/>
          <w:sz w:val="28"/>
          <w:szCs w:val="28"/>
        </w:rPr>
        <w:t xml:space="preserve">我们根据市局要求，成立了政风建设领导组，制定了政风建设领导和办公室职责及责任追究制，召开了政风建设动员，出台了行风建设五年规划和行为准则。在此基础上，我们还开展了几个阶段的活动：</w:t>
      </w:r>
    </w:p>
    <w:p>
      <w:pPr>
        <w:ind w:left="0" w:right="0" w:firstLine="560"/>
        <w:spacing w:before="450" w:after="450" w:line="312" w:lineRule="auto"/>
      </w:pPr>
      <w:r>
        <w:rPr>
          <w:rFonts w:ascii="宋体" w:hAnsi="宋体" w:eastAsia="宋体" w:cs="宋体"/>
          <w:color w:val="000"/>
          <w:sz w:val="28"/>
          <w:szCs w:val="28"/>
        </w:rPr>
        <w:t xml:space="preserve">1、加大政风行风宣传力度，树立良好形象</w:t>
      </w:r>
    </w:p>
    <w:p>
      <w:pPr>
        <w:ind w:left="0" w:right="0" w:firstLine="560"/>
        <w:spacing w:before="450" w:after="450" w:line="312" w:lineRule="auto"/>
      </w:pPr>
      <w:r>
        <w:rPr>
          <w:rFonts w:ascii="宋体" w:hAnsi="宋体" w:eastAsia="宋体" w:cs="宋体"/>
          <w:color w:val="000"/>
          <w:sz w:val="28"/>
          <w:szCs w:val="28"/>
        </w:rPr>
        <w:t xml:space="preserve">政风行风建设是个系统工程，宣传工作尤其必要，我们把政风建设过程，始终作为扩大对外影响，树立良好的形象过程。我们先后出动宣传车15次，悬挂横幅50条，刷写墙体标语10条，发放宣传单2万份，接受群众咨询1000余人次，在各项各类新闻媒体刊发行评及工作稿件45篇，电视台报道25次。与此同时，开展了集中销毁假劣药品活动，将价值80.96万元的假劣药品进行了销毁。这一活动，省、市、县电视台给予报道，市、县报刊作了采访。3月15日还开展了“3.15”即政风建设宣传活动。10月15日开展了“关爱生活、关爱健康—拒绝虚假药品、医疗器械、保健食品广告宣传活动”。与此同时，还开通了两个网站，对外作了政风建设公开承诺。</w:t>
      </w:r>
    </w:p>
    <w:p>
      <w:pPr>
        <w:ind w:left="0" w:right="0" w:firstLine="560"/>
        <w:spacing w:before="450" w:after="450" w:line="312" w:lineRule="auto"/>
      </w:pPr>
      <w:r>
        <w:rPr>
          <w:rFonts w:ascii="宋体" w:hAnsi="宋体" w:eastAsia="宋体" w:cs="宋体"/>
          <w:color w:val="000"/>
          <w:sz w:val="28"/>
          <w:szCs w:val="28"/>
        </w:rPr>
        <w:t xml:space="preserve">2、召开了政风行风建设听证对话会</w:t>
      </w:r>
    </w:p>
    <w:p>
      <w:pPr>
        <w:ind w:left="0" w:right="0" w:firstLine="560"/>
        <w:spacing w:before="450" w:after="450" w:line="312" w:lineRule="auto"/>
      </w:pPr>
      <w:r>
        <w:rPr>
          <w:rFonts w:ascii="宋体" w:hAnsi="宋体" w:eastAsia="宋体" w:cs="宋体"/>
          <w:color w:val="000"/>
          <w:sz w:val="28"/>
          <w:szCs w:val="28"/>
        </w:rPr>
        <w:t xml:space="preserve">为了进一步加强政风行风建设，听取社会各界人士意见，太谷分局召开了政风建设听证对话会。这次对话会一是在对话题目选择上不作限制，充分发表自己的意见；二是参会代表选择上注意广泛性、代表性，有人大代表、政协委员、新闻工作者，又有行风监督员、行政相对人；三是制作了征求意见卡，力求发现问题，剖析问题。整个对话活动，参会代表踊跃发言，对分局工作给予肯定，提出了宝贵意见，分局给予了认真的答复，活动取得圆满成功。</w:t>
      </w:r>
    </w:p>
    <w:p>
      <w:pPr>
        <w:ind w:left="0" w:right="0" w:firstLine="560"/>
        <w:spacing w:before="450" w:after="450" w:line="312" w:lineRule="auto"/>
      </w:pPr>
      <w:r>
        <w:rPr>
          <w:rFonts w:ascii="宋体" w:hAnsi="宋体" w:eastAsia="宋体" w:cs="宋体"/>
          <w:color w:val="000"/>
          <w:sz w:val="28"/>
          <w:szCs w:val="28"/>
        </w:rPr>
        <w:t xml:space="preserve">3、对政风行风问题集中进行了整改</w:t>
      </w:r>
    </w:p>
    <w:p>
      <w:pPr>
        <w:ind w:left="0" w:right="0" w:firstLine="560"/>
        <w:spacing w:before="450" w:after="450" w:line="312" w:lineRule="auto"/>
      </w:pPr>
      <w:r>
        <w:rPr>
          <w:rFonts w:ascii="宋体" w:hAnsi="宋体" w:eastAsia="宋体" w:cs="宋体"/>
          <w:color w:val="000"/>
          <w:sz w:val="28"/>
          <w:szCs w:val="28"/>
        </w:rPr>
        <w:t xml:space="preserve">我们在召开听证对话会，进行明察暗访的基础上，组织开展学习讨论，提高认识，征求意见，认真剖析，找准症结，分析出我们存在的政风行风问题，并采取措施，达到有效整改，促进政风好转的目标。</w:t>
      </w:r>
    </w:p>
    <w:p>
      <w:pPr>
        <w:ind w:left="0" w:right="0" w:firstLine="560"/>
        <w:spacing w:before="450" w:after="450" w:line="312" w:lineRule="auto"/>
      </w:pPr>
      <w:r>
        <w:rPr>
          <w:rFonts w:ascii="宋体" w:hAnsi="宋体" w:eastAsia="宋体" w:cs="宋体"/>
          <w:color w:val="000"/>
          <w:sz w:val="28"/>
          <w:szCs w:val="28"/>
        </w:rPr>
        <w:t xml:space="preserve">发现的行风问题：</w:t>
      </w:r>
    </w:p>
    <w:p>
      <w:pPr>
        <w:ind w:left="0" w:right="0" w:firstLine="560"/>
        <w:spacing w:before="450" w:after="450" w:line="312" w:lineRule="auto"/>
      </w:pPr>
      <w:r>
        <w:rPr>
          <w:rFonts w:ascii="宋体" w:hAnsi="宋体" w:eastAsia="宋体" w:cs="宋体"/>
          <w:color w:val="000"/>
          <w:sz w:val="28"/>
          <w:szCs w:val="28"/>
        </w:rPr>
        <w:t xml:space="preserve">1、部分执法人员仍然存在“执法不公、执法不严”现象；</w:t>
      </w:r>
    </w:p>
    <w:p>
      <w:pPr>
        <w:ind w:left="0" w:right="0" w:firstLine="560"/>
        <w:spacing w:before="450" w:after="450" w:line="312" w:lineRule="auto"/>
      </w:pPr>
      <w:r>
        <w:rPr>
          <w:rFonts w:ascii="宋体" w:hAnsi="宋体" w:eastAsia="宋体" w:cs="宋体"/>
          <w:color w:val="000"/>
          <w:sz w:val="28"/>
          <w:szCs w:val="28"/>
        </w:rPr>
        <w:t xml:space="preserve">2、个别执法人员还存在工作态度生硬和方法简单的问题；</w:t>
      </w:r>
    </w:p>
    <w:p>
      <w:pPr>
        <w:ind w:left="0" w:right="0" w:firstLine="560"/>
        <w:spacing w:before="450" w:after="450" w:line="312" w:lineRule="auto"/>
      </w:pPr>
      <w:r>
        <w:rPr>
          <w:rFonts w:ascii="宋体" w:hAnsi="宋体" w:eastAsia="宋体" w:cs="宋体"/>
          <w:color w:val="000"/>
          <w:sz w:val="28"/>
          <w:szCs w:val="28"/>
        </w:rPr>
        <w:t xml:space="preserve">3、对行政相对人帮促指导力度不够。</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1、签定了政风行风建设目标责任书；</w:t>
      </w:r>
    </w:p>
    <w:p>
      <w:pPr>
        <w:ind w:left="0" w:right="0" w:firstLine="560"/>
        <w:spacing w:before="450" w:after="450" w:line="312" w:lineRule="auto"/>
      </w:pPr>
      <w:r>
        <w:rPr>
          <w:rFonts w:ascii="宋体" w:hAnsi="宋体" w:eastAsia="宋体" w:cs="宋体"/>
          <w:color w:val="000"/>
          <w:sz w:val="28"/>
          <w:szCs w:val="28"/>
        </w:rPr>
        <w:t xml:space="preserve">2、制定了行风问题整改计划；</w:t>
      </w:r>
    </w:p>
    <w:p>
      <w:pPr>
        <w:ind w:left="0" w:right="0" w:firstLine="560"/>
        <w:spacing w:before="450" w:after="450" w:line="312" w:lineRule="auto"/>
      </w:pPr>
      <w:r>
        <w:rPr>
          <w:rFonts w:ascii="宋体" w:hAnsi="宋体" w:eastAsia="宋体" w:cs="宋体"/>
          <w:color w:val="000"/>
          <w:sz w:val="28"/>
          <w:szCs w:val="28"/>
        </w:rPr>
        <w:t xml:space="preserve">3、建立完善政风建设各项制度，规范行政执法行为；</w:t>
      </w:r>
    </w:p>
    <w:p>
      <w:pPr>
        <w:ind w:left="0" w:right="0" w:firstLine="560"/>
        <w:spacing w:before="450" w:after="450" w:line="312" w:lineRule="auto"/>
      </w:pPr>
      <w:r>
        <w:rPr>
          <w:rFonts w:ascii="宋体" w:hAnsi="宋体" w:eastAsia="宋体" w:cs="宋体"/>
          <w:color w:val="000"/>
          <w:sz w:val="28"/>
          <w:szCs w:val="28"/>
        </w:rPr>
        <w:t xml:space="preserve">4、认真落实政风建设工作的目标责任制；</w:t>
      </w:r>
    </w:p>
    <w:p>
      <w:pPr>
        <w:ind w:left="0" w:right="0" w:firstLine="560"/>
        <w:spacing w:before="450" w:after="450" w:line="312" w:lineRule="auto"/>
      </w:pPr>
      <w:r>
        <w:rPr>
          <w:rFonts w:ascii="宋体" w:hAnsi="宋体" w:eastAsia="宋体" w:cs="宋体"/>
          <w:color w:val="000"/>
          <w:sz w:val="28"/>
          <w:szCs w:val="28"/>
        </w:rPr>
        <w:t xml:space="preserve">5、加大干部职工执法教育力度；</w:t>
      </w:r>
    </w:p>
    <w:p>
      <w:pPr>
        <w:ind w:left="0" w:right="0" w:firstLine="560"/>
        <w:spacing w:before="450" w:after="450" w:line="312" w:lineRule="auto"/>
      </w:pPr>
      <w:r>
        <w:rPr>
          <w:rFonts w:ascii="宋体" w:hAnsi="宋体" w:eastAsia="宋体" w:cs="宋体"/>
          <w:color w:val="000"/>
          <w:sz w:val="28"/>
          <w:szCs w:val="28"/>
        </w:rPr>
        <w:t xml:space="preserve">6、定期不定期组织实施明察暗访。</w:t>
      </w:r>
    </w:p>
    <w:p>
      <w:pPr>
        <w:ind w:left="0" w:right="0" w:firstLine="560"/>
        <w:spacing w:before="450" w:after="450" w:line="312" w:lineRule="auto"/>
      </w:pPr>
      <w:r>
        <w:rPr>
          <w:rFonts w:ascii="宋体" w:hAnsi="宋体" w:eastAsia="宋体" w:cs="宋体"/>
          <w:color w:val="000"/>
          <w:sz w:val="28"/>
          <w:szCs w:val="28"/>
        </w:rPr>
        <w:t xml:space="preserve">整改效果：</w:t>
      </w:r>
    </w:p>
    <w:p>
      <w:pPr>
        <w:ind w:left="0" w:right="0" w:firstLine="560"/>
        <w:spacing w:before="450" w:after="450" w:line="312" w:lineRule="auto"/>
      </w:pPr>
      <w:r>
        <w:rPr>
          <w:rFonts w:ascii="宋体" w:hAnsi="宋体" w:eastAsia="宋体" w:cs="宋体"/>
          <w:color w:val="000"/>
          <w:sz w:val="28"/>
          <w:szCs w:val="28"/>
        </w:rPr>
        <w:t xml:space="preserve">1、服务意识明显增强，窗口形象大幅提开；</w:t>
      </w:r>
    </w:p>
    <w:p>
      <w:pPr>
        <w:ind w:left="0" w:right="0" w:firstLine="560"/>
        <w:spacing w:before="450" w:after="450" w:line="312" w:lineRule="auto"/>
      </w:pPr>
      <w:r>
        <w:rPr>
          <w:rFonts w:ascii="宋体" w:hAnsi="宋体" w:eastAsia="宋体" w:cs="宋体"/>
          <w:color w:val="000"/>
          <w:sz w:val="28"/>
          <w:szCs w:val="28"/>
        </w:rPr>
        <w:t xml:space="preserve">2、增强了依法行政意识，执法行为进一步规范；</w:t>
      </w:r>
    </w:p>
    <w:p>
      <w:pPr>
        <w:ind w:left="0" w:right="0" w:firstLine="560"/>
        <w:spacing w:before="450" w:after="450" w:line="312" w:lineRule="auto"/>
      </w:pPr>
      <w:r>
        <w:rPr>
          <w:rFonts w:ascii="宋体" w:hAnsi="宋体" w:eastAsia="宋体" w:cs="宋体"/>
          <w:color w:val="000"/>
          <w:sz w:val="28"/>
          <w:szCs w:val="28"/>
        </w:rPr>
        <w:t xml:space="preserve">3、扩大了社会影响，树立了药监形象。</w:t>
      </w:r>
    </w:p>
    <w:p>
      <w:pPr>
        <w:ind w:left="0" w:right="0" w:firstLine="560"/>
        <w:spacing w:before="450" w:after="450" w:line="312" w:lineRule="auto"/>
      </w:pPr>
      <w:r>
        <w:rPr>
          <w:rFonts w:ascii="宋体" w:hAnsi="宋体" w:eastAsia="宋体" w:cs="宋体"/>
          <w:color w:val="000"/>
          <w:sz w:val="28"/>
          <w:szCs w:val="28"/>
        </w:rPr>
        <w:t xml:space="preserve">我们还参加了行风部门组织的800人的对64个部门的问卷测评大会。</w:t>
      </w:r>
    </w:p>
    <w:p>
      <w:pPr>
        <w:ind w:left="0" w:right="0" w:firstLine="560"/>
        <w:spacing w:before="450" w:after="450" w:line="312" w:lineRule="auto"/>
      </w:pPr>
      <w:r>
        <w:rPr>
          <w:rFonts w:ascii="宋体" w:hAnsi="宋体" w:eastAsia="宋体" w:cs="宋体"/>
          <w:color w:val="000"/>
          <w:sz w:val="28"/>
          <w:szCs w:val="28"/>
        </w:rPr>
        <w:t xml:space="preserve">（二）扎实开展保持共产党员先进性教育活动。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在开展保先教育活动中把握好两点：一是把继续深入开展向药监卫士高志全学习，贯穿于保先教育中；二是正确处理开展保先教育活动与做了本职关系，不出现“两张皮”。通过保先教育活动扎扎实实的做法，取得了实实在在的成效，达到了“提高党员素质，加强基层培训，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１、以增强党性观念为基准点，全面加强党员教育，党员素质得到进一步提高。</w:t>
      </w:r>
    </w:p>
    <w:p>
      <w:pPr>
        <w:ind w:left="0" w:right="0" w:firstLine="560"/>
        <w:spacing w:before="450" w:after="450" w:line="312" w:lineRule="auto"/>
      </w:pPr>
      <w:r>
        <w:rPr>
          <w:rFonts w:ascii="宋体" w:hAnsi="宋体" w:eastAsia="宋体" w:cs="宋体"/>
          <w:color w:val="000"/>
          <w:sz w:val="28"/>
          <w:szCs w:val="28"/>
        </w:rPr>
        <w:t xml:space="preserve">先进性教育活动中,太谷分局党支部把提高全体党员的思想政治素质作为首要任务，以“四个不能少”为标准，参加了先进性教育报告会，完成了5万字的笔记，写出了对党的承诺、心得体会，对外做了公开承诺。通过教育活动，提高了党员思想政治素质。</w:t>
      </w:r>
    </w:p>
    <w:p>
      <w:pPr>
        <w:ind w:left="0" w:right="0" w:firstLine="560"/>
        <w:spacing w:before="450" w:after="450" w:line="312" w:lineRule="auto"/>
      </w:pPr>
      <w:r>
        <w:rPr>
          <w:rFonts w:ascii="宋体" w:hAnsi="宋体" w:eastAsia="宋体" w:cs="宋体"/>
          <w:color w:val="000"/>
          <w:sz w:val="28"/>
          <w:szCs w:val="28"/>
        </w:rPr>
        <w:t xml:space="preserve">2、以夯实组织为着力点，切实加强支部建设</w:t>
      </w:r>
    </w:p>
    <w:p>
      <w:pPr>
        <w:ind w:left="0" w:right="0" w:firstLine="560"/>
        <w:spacing w:before="450" w:after="450" w:line="312" w:lineRule="auto"/>
      </w:pPr>
      <w:r>
        <w:rPr>
          <w:rFonts w:ascii="宋体" w:hAnsi="宋体" w:eastAsia="宋体" w:cs="宋体"/>
          <w:color w:val="000"/>
          <w:sz w:val="28"/>
          <w:szCs w:val="28"/>
        </w:rPr>
        <w:t xml:space="preserve">在先进性教育活动中，我们建立完善了党支部的组织机构，成立了独立的党支部，设立了党员活动室，先进性教育园地；完善了党支部的制度建设，建立了学习制度、“一课三分”制度、民主生活会制度，制定了保持党员先进性的基本要求，并制成版面，同时还发展了三名预备党员，党支部得到了进一步加强。</w:t>
      </w:r>
    </w:p>
    <w:p>
      <w:pPr>
        <w:ind w:left="0" w:right="0" w:firstLine="560"/>
        <w:spacing w:before="450" w:after="450" w:line="312" w:lineRule="auto"/>
      </w:pPr>
      <w:r>
        <w:rPr>
          <w:rFonts w:ascii="宋体" w:hAnsi="宋体" w:eastAsia="宋体" w:cs="宋体"/>
          <w:color w:val="000"/>
          <w:sz w:val="28"/>
          <w:szCs w:val="28"/>
        </w:rPr>
        <w:t xml:space="preserve">3、以服务群众为切入点，加强队伍建设，转变机关作风，加强药品监管，保证人民群众用药安全有效。</w:t>
      </w:r>
    </w:p>
    <w:p>
      <w:pPr>
        <w:ind w:left="0" w:right="0" w:firstLine="560"/>
        <w:spacing w:before="450" w:after="450" w:line="312" w:lineRule="auto"/>
      </w:pPr>
      <w:r>
        <w:rPr>
          <w:rFonts w:ascii="宋体" w:hAnsi="宋体" w:eastAsia="宋体" w:cs="宋体"/>
          <w:color w:val="000"/>
          <w:sz w:val="28"/>
          <w:szCs w:val="28"/>
        </w:rPr>
        <w:t xml:space="preserve">在先进性教育活动中，开展了销售假劣药品、“3.15”宣传大型活动，利用广告版匾、墙体广告、信息简报、宣传条幅等工具，通过报纸、电视、网站等媒介，加大了宣传力度，提高了机关形象。还广泛征求意见，加强行风整改，转变工作作风。在执法活动中，变事后监督为事前参加，方便了行政相对人和广大群众，受到了广泛好评。</w:t>
      </w:r>
    </w:p>
    <w:p>
      <w:pPr>
        <w:ind w:left="0" w:right="0" w:firstLine="560"/>
        <w:spacing w:before="450" w:after="450" w:line="312" w:lineRule="auto"/>
      </w:pPr>
      <w:r>
        <w:rPr>
          <w:rFonts w:ascii="宋体" w:hAnsi="宋体" w:eastAsia="宋体" w:cs="宋体"/>
          <w:color w:val="000"/>
          <w:sz w:val="28"/>
          <w:szCs w:val="28"/>
        </w:rPr>
        <w:t xml:space="preserve">四、深化党风廉政建设工作，强化廉政监督制约机制</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制度保证。我们从增强拒腐防变和抵御风险能力，巩固党的执政地位出发，完善党政“一把手”负责制，强化责任意识，自觉履行好党风廉政建设职能，切实贯彻到各项业务工作当中。</w:t>
      </w:r>
    </w:p>
    <w:p>
      <w:pPr>
        <w:ind w:left="0" w:right="0" w:firstLine="560"/>
        <w:spacing w:before="450" w:after="450" w:line="312" w:lineRule="auto"/>
      </w:pPr>
      <w:r>
        <w:rPr>
          <w:rFonts w:ascii="宋体" w:hAnsi="宋体" w:eastAsia="宋体" w:cs="宋体"/>
          <w:color w:val="000"/>
          <w:sz w:val="28"/>
          <w:szCs w:val="28"/>
        </w:rPr>
        <w:t xml:space="preserve">我们按照全省食品药品监管工作会议要求，紧紧围绕省局党组提出的“三个不出问题”目标，结合我局工作实际，进一步建立并完善了内部管理制度。一是落实领导干部廉洁自律规定，规范党员干部廉政行为。我们要求党员干部要严格遵守“四大纪律”、“八项要求”，遵守“五个不许”、“四个严禁”。全年没有发生一起党员干部违规违纪行为。二是抓好“三项治理”和“六项整治”工作。我们落实党风廉政“一把手”工程，分局局长带头，党员干部示范，在狠刹公款吃喝、公款旅游、大操大办婚丧等方面严格要求自己，全年没有出现一起违规案件。全面落实“收支两条线”规定，按照市局有关各纪律规定，做好财务开支与报帐工作，没有出现一笔违规开支。全面推进清房工作，配合县清房工作，做好干部职工清房申报审核比对工作，没有出现瞒报、漏报、违规多占住房现象。三是建立干部廉政档案，有关干部述职述廉、党风廉政建设责任制考核，个人重大事项申报，个人廉洁、审计等情况纳入廉政档案。干部廉政档案的建立使领导干部的廉政意识由“他律”向“自律”转变，从而增强了干部的廉洁意识，约束了不廉行为。四是开展经常性的作风纪律督查，对领导干部规范执法，遵纪守法、廉洁自律等情况进行检查。五是严禁领导干部跑官要官，严禁给领导干部送钱送物，严禁打着领导干部旗号办私事，严禁参与赌博和借婚丧嫁娶收敛钱财。</w:t>
      </w:r>
    </w:p>
    <w:p>
      <w:pPr>
        <w:ind w:left="0" w:right="0" w:firstLine="560"/>
        <w:spacing w:before="450" w:after="450" w:line="312" w:lineRule="auto"/>
      </w:pPr>
      <w:r>
        <w:rPr>
          <w:rFonts w:ascii="宋体" w:hAnsi="宋体" w:eastAsia="宋体" w:cs="宋体"/>
          <w:color w:val="000"/>
          <w:sz w:val="28"/>
          <w:szCs w:val="28"/>
        </w:rPr>
        <w:t xml:space="preserve">（二）广开纳谏之门，重视外部监督</w:t>
      </w:r>
    </w:p>
    <w:p>
      <w:pPr>
        <w:ind w:left="0" w:right="0" w:firstLine="560"/>
        <w:spacing w:before="450" w:after="450" w:line="312" w:lineRule="auto"/>
      </w:pPr>
      <w:r>
        <w:rPr>
          <w:rFonts w:ascii="宋体" w:hAnsi="宋体" w:eastAsia="宋体" w:cs="宋体"/>
          <w:color w:val="000"/>
          <w:sz w:val="28"/>
          <w:szCs w:val="28"/>
        </w:rPr>
        <w:t xml:space="preserve">今年，我们结合开展的政风行风评议活动，由分局局长带队，到行政相对人中进行实地走访，认真听取他们的意见和建议。今年8月份，组织召开了行风监督员和行政相对人参加的听证对话会，向他们汇报我局政风行风建设开展情况，倾听意见和建议。并对征求到的意见和建议进行认真梳理，逐一进行整改落实。我们还十分注意省、市局的明察暗访工作。7-8月份，省局赵光国副局长、市局刘建龙副局长分别深入太谷对党风廉政和政风行风建设进行了明察暗访，对我们的工作起了促进作用。我们还开展了一次政风行风意见征求，发放征求意见卡60份，从回收情况看，行政相对人总体满意度达99%。</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我们做了不少工作，也取得了一些成绩，对完成食品药品监管工作发挥了一定作用，但与市局要求相比，与兄弟分局的工作，社会各界的期望相比，还有不足。如：部分执法人员仍存在“执法不公、执法不严”现象；对行政相对人帮促指导力度不够；抓党风廉政工作建设力度不够；部分内部管理制度还没有有效地贯彻落实；个别干部的办事效率和文明服务意识还有待提高等等。我们决心在新的一年里，创新思路，形成合力，不断开创党风廉政建设工作新局面，为完成食品药品监管工作提供强大的动力。</w:t>
      </w:r>
    </w:p>
    <w:p>
      <w:pPr>
        <w:ind w:left="0" w:right="0" w:firstLine="560"/>
        <w:spacing w:before="450" w:after="450" w:line="312" w:lineRule="auto"/>
      </w:pPr>
      <w:r>
        <w:rPr>
          <w:rFonts w:ascii="宋体" w:hAnsi="宋体" w:eastAsia="宋体" w:cs="宋体"/>
          <w:color w:val="000"/>
          <w:sz w:val="28"/>
          <w:szCs w:val="28"/>
        </w:rPr>
        <w:t xml:space="preserve">二ＯＯ五年十一月十七日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2024-10-03T07:25:18+08:00</dcterms:created>
  <dcterms:modified xsi:type="dcterms:W3CDTF">2024-10-03T07:25:18+08:00</dcterms:modified>
</cp:coreProperties>
</file>

<file path=docProps/custom.xml><?xml version="1.0" encoding="utf-8"?>
<Properties xmlns="http://schemas.openxmlformats.org/officeDocument/2006/custom-properties" xmlns:vt="http://schemas.openxmlformats.org/officeDocument/2006/docPropsVTypes"/>
</file>