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2024年度公司应急预案演练计划书参考</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供各位阅读，希望你能喜欢。更多精彩内容尽请关注范文网。为贯彻落实“安全第一、预防为主、综合治理”的安全生产方针，全面提高职工对突发事件的应急处理能力，确保我公司突发生产安全事故应急救援工作高效有序进行，最大限度地减轻事故造...</w:t>
      </w:r>
    </w:p>
    <w:p>
      <w:pPr>
        <w:ind w:left="0" w:right="0" w:firstLine="560"/>
        <w:spacing w:before="450" w:after="450" w:line="312" w:lineRule="auto"/>
      </w:pPr>
      <w:r>
        <w:rPr>
          <w:rFonts w:ascii="宋体" w:hAnsi="宋体" w:eastAsia="宋体" w:cs="宋体"/>
          <w:color w:val="000"/>
          <w:sz w:val="28"/>
          <w:szCs w:val="28"/>
        </w:rPr>
        <w:t xml:space="preserve">下面是小编整理的，供各位阅读，希望你能喜欢。更多精彩内容尽请关注范文网。</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2024年应急救援预案演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始终坚持“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车间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两次培训，每一次演练前还要组织必要的培训，增强培训的针对性。在此基础上，积极参加上级组织的各类应急救援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一次专项应急预案演练，部门和班组组织每季度不低于一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三、演练计划</w:t>
      </w:r>
    </w:p>
    <w:p>
      <w:pPr>
        <w:ind w:left="0" w:right="0" w:firstLine="560"/>
        <w:spacing w:before="450" w:after="450" w:line="312" w:lineRule="auto"/>
      </w:pPr>
      <w:r>
        <w:rPr>
          <w:rFonts w:ascii="宋体" w:hAnsi="宋体" w:eastAsia="宋体" w:cs="宋体"/>
          <w:color w:val="000"/>
          <w:sz w:val="28"/>
          <w:szCs w:val="28"/>
        </w:rPr>
        <w:t xml:space="preserve">1、由于公司生产属季节性生产企业，生产周期为3月至12月，计划6月份安全生产月举行一次液氨泄漏应急救援演练。</w:t>
      </w:r>
    </w:p>
    <w:p>
      <w:pPr>
        <w:ind w:left="0" w:right="0" w:firstLine="560"/>
        <w:spacing w:before="450" w:after="450" w:line="312" w:lineRule="auto"/>
      </w:pPr>
      <w:r>
        <w:rPr>
          <w:rFonts w:ascii="宋体" w:hAnsi="宋体" w:eastAsia="宋体" w:cs="宋体"/>
          <w:color w:val="000"/>
          <w:sz w:val="28"/>
          <w:szCs w:val="28"/>
        </w:rPr>
        <w:t xml:space="preserve">2、各部门根据生产实际情况自行开展应急预案演练。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四、应急演练要求</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公司安全部要加强安全生产事故应急预案的监督和管理，加强各生产部门应急预案制定、修订及演练工作的指导、服务和监督检查。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通过演练，进一步加强我公司应急指挥部各成员单位之间的协同配合，提高应对突发事故的组织指挥、快速响应及处置能力，营造安全稳定的氛围，制定公司2024年应急救援预案演练计划。</w:t>
      </w:r>
    </w:p>
    <w:p>
      <w:pPr>
        <w:ind w:left="0" w:right="0" w:firstLine="560"/>
        <w:spacing w:before="450" w:after="450" w:line="312" w:lineRule="auto"/>
      </w:pPr>
      <w:r>
        <w:rPr>
          <w:rFonts w:ascii="宋体" w:hAnsi="宋体" w:eastAsia="宋体" w:cs="宋体"/>
          <w:color w:val="000"/>
          <w:sz w:val="28"/>
          <w:szCs w:val="28"/>
        </w:rPr>
        <w:t xml:space="preserve">二、应急演练目的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三、应急演练要求</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5、预案演练完成后应对此次演练内容进行评估，填写应急预案评审记录表和安全生产应急预案演练登记表后交安全环保部备案。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2024-10-04T20:28:58+08:00</dcterms:created>
  <dcterms:modified xsi:type="dcterms:W3CDTF">2024-10-04T20:28:58+08:00</dcterms:modified>
</cp:coreProperties>
</file>

<file path=docProps/custom.xml><?xml version="1.0" encoding="utf-8"?>
<Properties xmlns="http://schemas.openxmlformats.org/officeDocument/2006/custom-properties" xmlns:vt="http://schemas.openxmlformats.org/officeDocument/2006/docPropsVTypes"/>
</file>