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法院党组书记2024年度述职报告</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区人民法院党组书记、院长根据2024—2024年度县（市）区领导班子及领导干部考核工作方案的有关要求，我将2024年带班子的主要工作和本人履行职责情况报告如下：2024年，在区委的正确领导下，在区人大及其常委会和市中级法院的监督指导下，在区...</w:t>
      </w:r>
    </w:p>
    <w:p>
      <w:pPr>
        <w:ind w:left="0" w:right="0" w:firstLine="560"/>
        <w:spacing w:before="450" w:after="450" w:line="312" w:lineRule="auto"/>
      </w:pPr>
      <w:r>
        <w:rPr>
          <w:rFonts w:ascii="宋体" w:hAnsi="宋体" w:eastAsia="宋体" w:cs="宋体"/>
          <w:color w:val="000"/>
          <w:sz w:val="28"/>
          <w:szCs w:val="28"/>
        </w:rPr>
        <w:t xml:space="preserve">区人民法院党组书记、院长</w:t>
      </w:r>
    </w:p>
    <w:p>
      <w:pPr>
        <w:ind w:left="0" w:right="0" w:firstLine="560"/>
        <w:spacing w:before="450" w:after="450" w:line="312" w:lineRule="auto"/>
      </w:pPr>
      <w:r>
        <w:rPr>
          <w:rFonts w:ascii="宋体" w:hAnsi="宋体" w:eastAsia="宋体" w:cs="宋体"/>
          <w:color w:val="000"/>
          <w:sz w:val="28"/>
          <w:szCs w:val="28"/>
        </w:rPr>
        <w:t xml:space="preserve">根据2024—2024年度县（市）区领导班子及领导干部考核工作方案的有关要求，我将2024年带班子的主要工作和本人履行职责情况报告如下：</w:t>
      </w:r>
    </w:p>
    <w:p>
      <w:pPr>
        <w:ind w:left="0" w:right="0" w:firstLine="560"/>
        <w:spacing w:before="450" w:after="450" w:line="312" w:lineRule="auto"/>
      </w:pPr>
      <w:r>
        <w:rPr>
          <w:rFonts w:ascii="宋体" w:hAnsi="宋体" w:eastAsia="宋体" w:cs="宋体"/>
          <w:color w:val="000"/>
          <w:sz w:val="28"/>
          <w:szCs w:val="28"/>
        </w:rPr>
        <w:t xml:space="preserve">2024年，在区委的正确领导下，在区人大及其常委会和市中级法院的监督指导下，在区政府的大力支持和区政协的民主监督下，我和党组一班人以实践科学发展观统领工作全局，以“人民法官为人民”和“服务年”等活动为载体，全面落实“从严治院、公信立院、科技强院”的工作方针，坚持保障当事人的合法权益与有效化解争议并重，依法和谐审判与维护国家法律权威并举，履行审判职责与优化经济环境并行，大力加强和改进审判工作，以公开促公正、以公正促审判、以审判促稳定，充分发挥审判工作在服务辖区经济追赶跨越的保障作用，各项工作迈出了坚实的步伐。我本人在2024年度先后被最高人民法院授予“全国法院网络宣传先进个人”，被牡丹江市中级法院授予“全市法院优秀领导干部”等荣誉称号。</w:t>
      </w:r>
    </w:p>
    <w:p>
      <w:pPr>
        <w:ind w:left="0" w:right="0" w:firstLine="560"/>
        <w:spacing w:before="450" w:after="450" w:line="312" w:lineRule="auto"/>
      </w:pPr>
      <w:r>
        <w:rPr>
          <w:rFonts w:ascii="宋体" w:hAnsi="宋体" w:eastAsia="宋体" w:cs="宋体"/>
          <w:color w:val="000"/>
          <w:sz w:val="28"/>
          <w:szCs w:val="28"/>
        </w:rPr>
        <w:t xml:space="preserve">要想保持全市先进行列，实现跨越式发展，就必须有一支能够担当发展重任的高素质干部队伍，就必须在队伍当中营造积极向上的精神，破解难题、迎难而上的勇气，规范标准、稳健务实的作风。</w:t>
      </w:r>
    </w:p>
    <w:p>
      <w:pPr>
        <w:ind w:left="0" w:right="0" w:firstLine="560"/>
        <w:spacing w:before="450" w:after="450" w:line="312" w:lineRule="auto"/>
      </w:pPr>
      <w:r>
        <w:rPr>
          <w:rFonts w:ascii="宋体" w:hAnsi="宋体" w:eastAsia="宋体" w:cs="宋体"/>
          <w:color w:val="000"/>
          <w:sz w:val="28"/>
          <w:szCs w:val="28"/>
        </w:rPr>
        <w:t xml:space="preserve">1、注重提高思想认识，找准问题明确方向。我与党组一班人紧紧围绕队伍现状，提出了“思想大解放、作风大转变、效率大提高、工作大创新”的工作思路。要求全院干警不要停留在过去一年取得的成绩上，而要对照其他先进法院深入剖析自身工作中存在的问题。年初以来，我院先后召开五次标准化对照剖析会，认真查找审判工作中存在的问题和差距。全院上下没有从诸多的历史遗留问题上找原因，而是在自身上，找问题查不足，并全面客观的分析了以往工作的得与失。结合全省政法系统开展的“服务年”活动，不断从思想和行为两个层面上强化干警的服务认识，树立用大局统领司法，用服务体现公信的工作理念，通过开展思想“大换位”，倾听人民群众的司法需求，查找与人民满意标准的差距。干警的服务意识发生了新转变，服务发展措施有了新增加，服务发展能力有了新提高。</w:t>
      </w:r>
    </w:p>
    <w:p>
      <w:pPr>
        <w:ind w:left="0" w:right="0" w:firstLine="560"/>
        <w:spacing w:before="450" w:after="450" w:line="312" w:lineRule="auto"/>
      </w:pPr>
      <w:r>
        <w:rPr>
          <w:rFonts w:ascii="宋体" w:hAnsi="宋体" w:eastAsia="宋体" w:cs="宋体"/>
          <w:color w:val="000"/>
          <w:sz w:val="28"/>
          <w:szCs w:val="28"/>
        </w:rPr>
        <w:t xml:space="preserve">2、注重推进文化建设，提高自信凝聚合力。为提高干警精气神，提高凝聚力，今年3月底我院举办了以“深入学习实践科学发展观指导审判工作”为主题的演讲活动。全院22名老中青三代法官登台演讲，占到干警总数的35。演讲的内容紧紧围绕科学发展观这个主题，涵盖了审判业务、司法警察、行政管理等多个业务部门的工作。通过这次演讲活动，既鼓舞了士气、激励了斗志，又使全体干警对科学发展观与司法审判工作的关系有了更加深刻的理解，区委、区人大等相关部门的领导出席了这次演讲活动，并给予高度评价。我还组织干警利用节假日和上级开展的各项活动等时机，加强法院楼道文化建设，及时更换宣传图片。尤其在建国六十周年庆祝活动中，专门制作了宣传标语和宣传板，积极营造和谐发展的良好氛围。</w:t>
      </w:r>
    </w:p>
    <w:p>
      <w:pPr>
        <w:ind w:left="0" w:right="0" w:firstLine="560"/>
        <w:spacing w:before="450" w:after="450" w:line="312" w:lineRule="auto"/>
      </w:pPr>
      <w:r>
        <w:rPr>
          <w:rFonts w:ascii="宋体" w:hAnsi="宋体" w:eastAsia="宋体" w:cs="宋体"/>
          <w:color w:val="000"/>
          <w:sz w:val="28"/>
          <w:szCs w:val="28"/>
        </w:rPr>
        <w:t xml:space="preserve">3、注重加强队伍建设，提高廉政勤政意识。我院能够认真学习贯彻执行最高法院下发的“五个严禁”，并专门为每人制作了印有此项内容的随身携带的卡片，时刻警示每名干警。同时按照全省政法系统治理司法领域突出问题的电视电话会议精神、省法院召开的“法官廉政建设工程”推进会议和市委《关于在全市开展“讲党性、树新风、优环境、促发展”为主题的作风建设活动，扎实开展党风廉政建设。同时进一步规范机关作风纪律，按照全市开展的“治庸治懒”活动的有关要求，不断加强机关人员管理，早晚实行指纹打卡，每天都要对机关纪律包括庭审纪律进行检查。我能够时时处处做好表率作用，带头在元旦和年三十值班值宿。为全面提升各项工作，经常加班加点。为不影响正常工作，党组会、审判委员会全部改在双休日召开，一次审判委员会研讨案件，开到了晚上十二点。党组成员的亲力亲为，给干警树立了良好的勤政廉政形象。在党组成员的感召下，全院法官的精神风貌焕然一新，有效带动了各项审判工作的全面开展。</w:t>
      </w:r>
    </w:p>
    <w:p>
      <w:pPr>
        <w:ind w:left="0" w:right="0" w:firstLine="560"/>
        <w:spacing w:before="450" w:after="450" w:line="312" w:lineRule="auto"/>
      </w:pPr>
      <w:r>
        <w:rPr>
          <w:rFonts w:ascii="宋体" w:hAnsi="宋体" w:eastAsia="宋体" w:cs="宋体"/>
          <w:color w:val="000"/>
          <w:sz w:val="28"/>
          <w:szCs w:val="28"/>
        </w:rPr>
        <w:t xml:space="preserve">4、注重提升能力素质，打造优秀审判团队。坚持人才强院、从严治院的兴院方针，努力做到以人为本，崇尚知识、尊重人才，建设一支德才兼备、肯奉献、敢负责的法官队伍和法院管理队伍。在加强法学研究的同时，全力打造学习型法官，培养专家型人才，鼓励法官向高学历发展。2024年年初，我院荣获全国法院网络宣传工作先进单位。2024年上半年发表调研论文90篇，被新闻媒体采纳稿件253篇。我本人撰写调研论文8篇，其中国家级6篇；撰写新闻稿件25篇，其中国家级19篇。我还分别在全国法院开展的“望城杯”大学习大讨论和“××杯”深入学习实践科学发展观两次征文活动中获得全国法院优秀论文奖。在全市法院系统中我院调研、宣传、信息工作分获第一名。在“创建公信型法院”活动全市法院法官业务知识竞赛中，我院六个专业全部进入复赛，民商和审监专业均获得了第一名，院总成绩在全市基层法院中名列第一。</w:t>
      </w:r>
    </w:p>
    <w:p>
      <w:pPr>
        <w:ind w:left="0" w:right="0" w:firstLine="560"/>
        <w:spacing w:before="450" w:after="450" w:line="312" w:lineRule="auto"/>
      </w:pPr>
      <w:r>
        <w:rPr>
          <w:rFonts w:ascii="宋体" w:hAnsi="宋体" w:eastAsia="宋体" w:cs="宋体"/>
          <w:color w:val="000"/>
          <w:sz w:val="28"/>
          <w:szCs w:val="28"/>
        </w:rPr>
        <w:t xml:space="preserve">5、注重推进专项活动，深入开展司法服务。在2024年春节前夕全市开展的“一帮一”扶贫活动中，我带领党组成员和中层干部深入辖区贫困下岗职工家中进行慰问，为他们送去了粮油生活必备品，并积极帮助他们解决实际问题。在全国开展的“深入学习实践科学发展观”、全国法院开展的“人民法官为人民”和全省政法系统开展的“服务年”活动中，我积极带领党组班子及一线审判人员深入企业、院校、农村、机关、医院、社区进行调研走访，积极帮助企业和群众解决涉法问题。针对辖区内医院多、医患纠纷多的实际情况，我们组织法官主动深入医院举办了多次专题讲座。根据辖区内院校多、为预防学生犯罪，还专门派法官积极配合院校开展了法制教育活动。重点企业的案件由我亲自担任审判长进行审理，使企业感受到我们在用心去服务。同时，我院成立了青年志愿法律服务小组，深入院校、企业、社区等人员密集的地方开展法律宣传，使辖区各界真切感受到了“人民法官为人民”。今年7月27日至30日由中国法院网主办我院承办的“××杯”深入学习实践科学发展观征文颁奖活动暨“人民法官为人民”主题实践活动经验交流研讨会在牡丹江成功召开。我院的各项活动也得到了省市各级督导组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2024-10-19T00:16:05+08:00</dcterms:created>
  <dcterms:modified xsi:type="dcterms:W3CDTF">2024-10-19T00:16:05+08:00</dcterms:modified>
</cp:coreProperties>
</file>

<file path=docProps/custom.xml><?xml version="1.0" encoding="utf-8"?>
<Properties xmlns="http://schemas.openxmlformats.org/officeDocument/2006/custom-properties" xmlns:vt="http://schemas.openxmlformats.org/officeDocument/2006/docPropsVTypes"/>
</file>