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乡镇纠纷调解工作总结(3篇)</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乡镇纠纷调解工作总结篇一</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二是健全检查考评机制。乡人民调解中心明确了主要考评考核标准，把大调解的各项指标进行细化分解，进行量化考评考核。三是落实社会矛盾纠纷调处责任制。各单位对属于本辖门调处的矛盾纠纷，要切实负起责任，及时化解，不得把矛盾纠纷推向上级、推向社会，达到小纠纷不出组、一般纠纷不出组、大纠纷不出村(社区)、疑难纠纷不出乡。四是实行首问责任制。对群众上门要求调处的矛盾纠纷，实行首问责任制，不管找到那个部门都应热情接待、主动受理，然后转交责任部门调处，切实防止矛盾激化。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xx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xx年12月10日，司法所工作人员廖兆锋会同乡综治办、信访办来到太和街村各治安中心户长家宣传《条例》，并围绕该村人民调解工作实际，将人民调解知识和维护社会和谐稳定的有关政策、法律规定进行了宣传。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xx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乡镇纠纷调解工作总结篇二</w:t>
      </w:r>
    </w:p>
    <w:p>
      <w:pPr>
        <w:ind w:left="0" w:right="0" w:firstLine="560"/>
        <w:spacing w:before="450" w:after="450" w:line="312" w:lineRule="auto"/>
      </w:pPr>
      <w:r>
        <w:rPr>
          <w:rFonts w:ascii="宋体" w:hAnsi="宋体" w:eastAsia="宋体" w:cs="宋体"/>
          <w:color w:val="000"/>
          <w:sz w:val="28"/>
          <w:szCs w:val="28"/>
        </w:rPr>
        <w:t xml:space="preserve">我镇人民调解工作在磐安县委、县政府的领导下，在县司法局的指导帮助下，我所坚持以邓-小-平理论和“三个代表”重要思想为指针，以服务经济建设、维护社会稳定为首任;以健全调解机构为重点;以加强法制宣传教育，提高人民调解员业务素质为突破口，以建章立制，规范操作为手段，以构筑“大调解”格局为目标，坚持“调防结合、以防为主”的工作方针，协调相关部门，充分发挥职能作用，深入扎实地开展了人民调解和社会矛盾纠纷排查调处工作，及时有效地化解了各类社会矛盾纠纷。我镇通过做好建立健全人民调解网络、运行、责任追究等三方面工作，扎实构筑大调解工作长效机制，达到预防和减少犯罪，促进社会长期稳定的目的，人民调解工作取得了较大发展，有了新的突破。为营造和-谐稳定的“平安”发挥了重要作用。</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建立健全矛盾纠纷排查调处工作长效网络机制：一是健全组织机构。建全和完善镇、村、自然村调解员三级矛盾纠纷排查调处组织机构，镇领导小组由镇党委、政府一把手任正副组长，相关部门负责人为成员;目前，全镇34个村全部成立调委会，107个自然村全部成立调解小组，每个自然村建立调解员或纠纷信息员，全镇、村二级调委会共调整充实专、兼职调解员45人，全镇已形成三级调解组织，其中34个调委会中已有17个调委会达到规范化标准，达标率为50%;二是成立镇综治委指导人民调解工作协调领导小组及办公室。组建以综治、司法、信访为主的镇综治委指导人民调解工作协调领导小组，负责协调指挥矛盾纠纷调处工作，办公室设在综治办，负责日常工作。今年一季度，经过全镇各部门的共同努力，我镇共排查矛盾纠纷案件37起，其中行政调解1件，司法调解1件，人民调解35件。三是建立矛盾纠纷排查调处应急机制，确保要害时刻突发性群体性疑难性的矛盾纠纷能得到及时有效化解。据统计，今年一季度，全镇各基层调委会共调处各类矛盾纠纷25起，成功调处25起，调解率达100%，调解成功率达100%。</w:t>
      </w:r>
    </w:p>
    <w:p>
      <w:pPr>
        <w:ind w:left="0" w:right="0" w:firstLine="560"/>
        <w:spacing w:before="450" w:after="450" w:line="312" w:lineRule="auto"/>
      </w:pPr>
      <w:r>
        <w:rPr>
          <w:rFonts w:ascii="宋体" w:hAnsi="宋体" w:eastAsia="宋体" w:cs="宋体"/>
          <w:color w:val="000"/>
          <w:sz w:val="28"/>
          <w:szCs w:val="28"/>
        </w:rPr>
        <w:t xml:space="preserve">(二)、建立健全矛盾纠纷排查调处运行机制：1、预防机制。一是坚持信息预防。各村、部门从抓早、抓孝抓快着手，及时把握信息，解决问题，消灭隐患，防止形成矛盾纠纷。二是坚持普遍预防，采取普法宣传，举案说法等多种形式，增强广大群众守法意识和明辨是非能力，从源头上减少纠纷的发生。三是采劝四超前”措施，减少矛盾纠纷的发生，即围绕党委、政府中心工作超前介入，猜测工作建在预防前，预防工作建在调解前，调解工作走在激化前。2、排查机制。对辖区内突出的矛盾纠纷，采取定时、定人、定点、定责的办法，开展“拉网式”专项排查调处，做到不漏村，村不漏组，组不漏户，户不漏人。各级调处组织都能建立矛盾纠纷档案，对排查发现的各类矛盾隐患，按性质和轻重缓急进行梳理分类，具体记入档案。3、调处机制。坚持横向到边，纵向到底，上下贯通，左右协调，依托基层，多方参与的矛盾纠纷排查调处新机制。实行分级调处制，严格按照属地治理和“谁主管，谁负责”的原则，搞好归口调处，小纠纷由信息员或村民小组长调处;一般矛盾纠纷由村调委会依法调处;疑难纠纷由镇调委会及时调处;跨镇、跨行业重大纠纷由县综治委指导人民调解工作协调领导小组及办公室协调调处。</w:t>
      </w:r>
    </w:p>
    <w:p>
      <w:pPr>
        <w:ind w:left="0" w:right="0" w:firstLine="560"/>
        <w:spacing w:before="450" w:after="450" w:line="312" w:lineRule="auto"/>
      </w:pPr>
      <w:r>
        <w:rPr>
          <w:rFonts w:ascii="宋体" w:hAnsi="宋体" w:eastAsia="宋体" w:cs="宋体"/>
          <w:color w:val="000"/>
          <w:sz w:val="28"/>
          <w:szCs w:val="28"/>
        </w:rPr>
        <w:t xml:space="preserve">4、督查机制。一是领导督查，乡镇领导负责对本辖区的矛盾纠纷排查调处进行督查，定期听取汇报，研究解决问题。二是跟踪督查，对于落实到具体部门调处的矛盾纠纷，各级调处组织实行全程督查，按时通报调处工作进展情况，杜绝有调无果、有头无尾的现象。三是会议督查，各村每季度、镇每月召开一次矛盾纠纷调处领导小组成员会议，通报情况，讲评工作，部署任务。5、回访机制。坚持回访预防，对于调处的重大矛盾纠纷由本级调解组织指定专人包案，定期回访，督促履行协议，防止纠纷出现反复，酿成新的事端。6、报告机制。各村每月向镇综治委指导人民调解工作协调领导小组办公室，报告一次矛盾纠纷排查调处工作情况(包括月报表)，排查上报要有领导签字，加盖单位公章，排查没有发现问题的，也要记录在案，实行“零报告”制度。乡镇对那些可能引发重大治安问题和群体性事件的矛盾纠纷，及时介入调解，同时从发现之日起二日内向镇矛盾纠纷排查调处协调指挥中心报告。7、培训机制。定期对乡村调解人员进行业务培训，提升队伍素质，提高调解水平。镇综治办负责每年对各村调委会主任进行业务培训，乡镇对村调委会成员每年不少于两次业务培训。</w:t>
      </w:r>
    </w:p>
    <w:p>
      <w:pPr>
        <w:ind w:left="0" w:right="0" w:firstLine="560"/>
        <w:spacing w:before="450" w:after="450" w:line="312" w:lineRule="auto"/>
      </w:pPr>
      <w:r>
        <w:rPr>
          <w:rFonts w:ascii="宋体" w:hAnsi="宋体" w:eastAsia="宋体" w:cs="宋体"/>
          <w:color w:val="000"/>
          <w:sz w:val="28"/>
          <w:szCs w:val="28"/>
        </w:rPr>
        <w:t xml:space="preserve">(三)、建立健全矛盾纠纷排查调处工作责任追究机制：及时制定并下发了《**镇社会矛盾纠纷排查调处工作制度》及《**镇社会矛盾纠纷排查调处工作考评细则》，进一步建立健全了矛盾纠纷排查调处工作责任追究机制。对矛盾纠纷排查调处工作不力，致使矛盾纠纷激化，造成重大社会影响或者不良后果的单位和个人，由镇综治、纪委、组织、等部门核实后，按有关规定追究相应的责任。</w:t>
      </w:r>
    </w:p>
    <w:p>
      <w:pPr>
        <w:ind w:left="0" w:right="0" w:firstLine="560"/>
        <w:spacing w:before="450" w:after="450" w:line="312" w:lineRule="auto"/>
      </w:pPr>
      <w:r>
        <w:rPr>
          <w:rFonts w:ascii="宋体" w:hAnsi="宋体" w:eastAsia="宋体" w:cs="宋体"/>
          <w:color w:val="000"/>
          <w:sz w:val="28"/>
          <w:szCs w:val="28"/>
        </w:rPr>
        <w:t xml:space="preserve">二、当前调处矛盾纠纷中碰到的突出问题及今后对策</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平衡。有些单位的领导对开展矛盾纠纷排查调处工作熟悉不足，重视不够，行动迟缓;有些单位在人事变动中，没有很好地实现工作衔接和工作过渡，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全镇34个调委会中仍有相当部分调委会尚未达到规范化标准，半数调解委员会的基本办公用房只有1间，甚至没有办公用房，无法达到规范化调委会要求的最低标准。还有人民调解经费没有地方落实，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一是由婚姻关系引发的纠纷逐年增多，据统计，20xx年度全镇调处婚姻家庭关系纠纷11件，20xx年度全镇调处婚姻家庭关系纠纷32件，纠纷的增多，给农村老人的赡养和孩子的抚养问题带来许多不利因素，也使农村一些家庭的伦理道德遭到破坏，有的甚至引发出家庭暴-力犯罪，虐-待妇女犯罪等等，致使农村的社会治安中精神文明建设受到严重影响。二是随着旧房改造增多，由此引发的房屋的使用、转让、出租等过程中也发生一些纠纷。据统计，20xx年度全镇调处房屋宅基地纠纷13件，20xx年度全镇调处房屋宅基地纠纷41件。三是村级经济的快速发展，出现了许多新的问题。由于村级经济实力的增强，村里修路种树建厂房等建设工程越来越多，村干部各种开支也越来越多，权力也越来越大，因此，少数村干部有以权谋私的现象，经常引发许多新的矛盾。</w:t>
      </w:r>
    </w:p>
    <w:p>
      <w:pPr>
        <w:ind w:left="0" w:right="0" w:firstLine="560"/>
        <w:spacing w:before="450" w:after="450" w:line="312" w:lineRule="auto"/>
      </w:pPr>
      <w:r>
        <w:rPr>
          <w:rFonts w:ascii="黑体" w:hAnsi="黑体" w:eastAsia="黑体" w:cs="黑体"/>
          <w:color w:val="000000"/>
          <w:sz w:val="34"/>
          <w:szCs w:val="34"/>
          <w:b w:val="1"/>
          <w:bCs w:val="1"/>
        </w:rPr>
        <w:t xml:space="preserve">乡镇纠纷调解工作总结篇三</w:t>
      </w:r>
    </w:p>
    <w:p>
      <w:pPr>
        <w:ind w:left="0" w:right="0" w:firstLine="560"/>
        <w:spacing w:before="450" w:after="450" w:line="312" w:lineRule="auto"/>
      </w:pPr>
      <w:r>
        <w:rPr>
          <w:rFonts w:ascii="宋体" w:hAnsi="宋体" w:eastAsia="宋体" w:cs="宋体"/>
          <w:color w:val="000"/>
          <w:sz w:val="28"/>
          <w:szCs w:val="28"/>
        </w:rPr>
        <w:t xml:space="preserve">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通关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最佳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一是积极参加各类培训，通过学习法律、法规等形式丰富知识，提高业务能力;二是调解工作人员之间加强经验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2024-10-19T04:24:35+08:00</dcterms:created>
  <dcterms:modified xsi:type="dcterms:W3CDTF">2024-10-19T04:24:35+08:00</dcterms:modified>
</cp:coreProperties>
</file>

<file path=docProps/custom.xml><?xml version="1.0" encoding="utf-8"?>
<Properties xmlns="http://schemas.openxmlformats.org/officeDocument/2006/custom-properties" xmlns:vt="http://schemas.openxmlformats.org/officeDocument/2006/docPropsVTypes"/>
</file>