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2024年企业行政工作计划怎么制定(5篇)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企业行政工作计划怎么制定篇一（1）协助各部门做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企业行政工作计划怎么制定篇二</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企业行政工作计划怎么制定篇三</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一、总体目标根据本年度工作情况与存在不足，结合目前公司发展状况和今后趋势，行政部计划从十个方面开展20xx度的工作：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w:t>
      </w:r>
    </w:p>
    <w:p>
      <w:pPr>
        <w:ind w:left="0" w:right="0" w:firstLine="560"/>
        <w:spacing w:before="450" w:after="450" w:line="312" w:lineRule="auto"/>
      </w:pPr>
      <w:r>
        <w:rPr>
          <w:rFonts w:ascii="宋体" w:hAnsi="宋体" w:eastAsia="宋体" w:cs="宋体"/>
          <w:color w:val="000"/>
          <w:sz w:val="28"/>
          <w:szCs w:val="28"/>
        </w:rPr>
        <w:t xml:space="preserve">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w:t>
      </w:r>
    </w:p>
    <w:p>
      <w:pPr>
        <w:ind w:left="0" w:right="0" w:firstLine="560"/>
        <w:spacing w:before="450" w:after="450" w:line="312" w:lineRule="auto"/>
      </w:pPr>
      <w:r>
        <w:rPr>
          <w:rFonts w:ascii="宋体" w:hAnsi="宋体" w:eastAsia="宋体" w:cs="宋体"/>
          <w:color w:val="000"/>
          <w:sz w:val="28"/>
          <w:szCs w:val="28"/>
        </w:rPr>
        <w:t xml:space="preserve">3、此工作目标仅为行政部20xx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企业行政工作计划怎么制定篇四</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w:t>
      </w:r>
    </w:p>
    <w:p>
      <w:pPr>
        <w:ind w:left="0" w:right="0" w:firstLine="560"/>
        <w:spacing w:before="450" w:after="450" w:line="312" w:lineRule="auto"/>
      </w:pPr>
      <w:r>
        <w:rPr>
          <w:rFonts w:ascii="宋体" w:hAnsi="宋体" w:eastAsia="宋体" w:cs="宋体"/>
          <w:color w:val="000"/>
          <w:sz w:val="28"/>
          <w:szCs w:val="28"/>
        </w:rPr>
        <w:t xml:space="preserve">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w:t>
      </w:r>
    </w:p>
    <w:p>
      <w:pPr>
        <w:ind w:left="0" w:right="0" w:firstLine="560"/>
        <w:spacing w:before="450" w:after="450" w:line="312" w:lineRule="auto"/>
      </w:pPr>
      <w:r>
        <w:rPr>
          <w:rFonts w:ascii="宋体" w:hAnsi="宋体" w:eastAsia="宋体" w:cs="宋体"/>
          <w:color w:val="000"/>
          <w:sz w:val="28"/>
          <w:szCs w:val="28"/>
        </w:rPr>
        <w:t xml:space="preserve">3、此工作目标仅为行政部xx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企业行政工作计划怎么制定篇五</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