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2024年出纳专员工作的个人年度总结(5篇)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出纳专员工作的个人年度总结篇一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_账户共计收入50笔，___元，支出27笔，___元，银行余额_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出纳专员工作的个人年度总结篇二</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出纳专员工作的个人年度总结篇三</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出纳专员工作的个人年度总结篇四</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出纳专员工作的个人年度总结篇五</w:t>
      </w:r>
    </w:p>
    <w:p>
      <w:pPr>
        <w:ind w:left="0" w:right="0" w:firstLine="560"/>
        <w:spacing w:before="450" w:after="450" w:line="312" w:lineRule="auto"/>
      </w:pPr>
      <w:r>
        <w:rPr>
          <w:rFonts w:ascii="宋体" w:hAnsi="宋体" w:eastAsia="宋体" w:cs="宋体"/>
          <w:color w:val="000"/>
          <w:sz w:val="28"/>
          <w:szCs w:val="28"/>
        </w:rPr>
        <w:t xml:space="preserve">20__年在新年的钟声中结束了，20__年也在我们的期待中姗姗而来。我在20__年3月1日进入建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井然有序地完成了职工日常报销。因为要管理的账户的资金往来众多，所以我将需要完成的工作，已完成的工作都逐一详细记录，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三、纳税申报</w:t>
      </w:r>
    </w:p>
    <w:p>
      <w:pPr>
        <w:ind w:left="0" w:right="0" w:firstLine="560"/>
        <w:spacing w:before="450" w:after="450" w:line="312" w:lineRule="auto"/>
      </w:pPr>
      <w:r>
        <w:rPr>
          <w:rFonts w:ascii="宋体" w:hAnsi="宋体" w:eastAsia="宋体" w:cs="宋体"/>
          <w:color w:val="000"/>
          <w:sz w:val="28"/>
          <w:szCs w:val="28"/>
        </w:rPr>
        <w:t xml:space="preserve">⒈按时完成国税，地税纳税申报的填制与上报工作，按时申报抵扣和缴纳各项税款。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2024-10-06T07:22:54+08:00</dcterms:created>
  <dcterms:modified xsi:type="dcterms:W3CDTF">2024-10-06T07:22:54+08:00</dcterms:modified>
</cp:coreProperties>
</file>

<file path=docProps/custom.xml><?xml version="1.0" encoding="utf-8"?>
<Properties xmlns="http://schemas.openxmlformats.org/officeDocument/2006/custom-properties" xmlns:vt="http://schemas.openxmlformats.org/officeDocument/2006/docPropsVTypes"/>
</file>