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小学教师的述职报告四篇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年轻的一线教师，我时刻牢记自己的责任，保持一颗平常心，力求做到无欲则刚。下面是小编收集的小学教师的述职报告，欢迎阅读。小学教师的述职报告1从执教的第一天起，我就要求自己的举止行为要更加规范，正因从今以后我将为人师表，一言一行都影响着...</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作为一名年轻的一线教师，我时刻牢记自己的责任，保持一颗平常心，力求做到无欲则刚。下面是小编收集的小学教师的述职报告，欢迎阅读。</w:t>
      </w:r>
    </w:p>
    <w:p>
      <w:pPr>
        <w:ind w:left="0" w:right="0" w:firstLine="560"/>
        <w:spacing w:before="450" w:after="450" w:line="312" w:lineRule="auto"/>
      </w:pPr>
      <w:r>
        <w:rPr>
          <w:rFonts w:ascii="宋体" w:hAnsi="宋体" w:eastAsia="宋体" w:cs="宋体"/>
          <w:color w:val="000"/>
          <w:sz w:val="28"/>
          <w:szCs w:val="28"/>
        </w:rPr>
        <w:t xml:space="preserve">小学教师的述职报告1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小学教师的述职报告2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小学教师的述职报告2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小学教师的述职报告4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w:t>
      </w:r>
    </w:p>
    <w:p>
      <w:pPr>
        <w:ind w:left="0" w:right="0" w:firstLine="560"/>
        <w:spacing w:before="450" w:after="450" w:line="312" w:lineRule="auto"/>
      </w:pPr>
      <w:r>
        <w:rPr>
          <w:rFonts w:ascii="宋体" w:hAnsi="宋体" w:eastAsia="宋体" w:cs="宋体"/>
          <w:color w:val="000"/>
          <w:sz w:val="28"/>
          <w:szCs w:val="28"/>
        </w:rPr>
        <w:t xml:space="preserve">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