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最新家具销售年终工作总结简短(五篇)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家具销售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家具销售年终工作总结简短篇一</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家具销售年终工作总结简短篇二</w:t>
      </w:r>
    </w:p>
    <w:p>
      <w:pPr>
        <w:ind w:left="0" w:right="0" w:firstLine="560"/>
        <w:spacing w:before="450" w:after="450" w:line="312" w:lineRule="auto"/>
      </w:pPr>
      <w:r>
        <w:rPr>
          <w:rFonts w:ascii="宋体" w:hAnsi="宋体" w:eastAsia="宋体" w:cs="宋体"/>
          <w:color w:val="000"/>
          <w:sz w:val="28"/>
          <w:szCs w:val="28"/>
        </w:rPr>
        <w:t xml:space="preserve">加入xx家具公司也有一年时间了，回想起来时间过得还挺快的，从xx公司到现在本公司感觉两个公司的工作模式有蛮大差异。现对这一年工作总结如下。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家具销售年终工作总结简短篇三</w:t>
      </w:r>
    </w:p>
    <w:p>
      <w:pPr>
        <w:ind w:left="0" w:right="0" w:firstLine="560"/>
        <w:spacing w:before="450" w:after="450" w:line="312" w:lineRule="auto"/>
      </w:pPr>
      <w:r>
        <w:rPr>
          <w:rFonts w:ascii="宋体" w:hAnsi="宋体" w:eastAsia="宋体" w:cs="宋体"/>
          <w:color w:val="000"/>
          <w:sz w:val="28"/>
          <w:szCs w:val="28"/>
        </w:rPr>
        <w:t xml:space="preserve">20xx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家具销售年终工作总结简短篇四</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工作报告做如下汇总：</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4"/>
          <w:szCs w:val="34"/>
          <w:b w:val="1"/>
          <w:bCs w:val="1"/>
        </w:rPr>
        <w:t xml:space="preserve">家具销售年终工作总结简短篇五</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2024-11-06T07:43:37+08:00</dcterms:created>
  <dcterms:modified xsi:type="dcterms:W3CDTF">2024-11-06T07:43:37+08:00</dcterms:modified>
</cp:coreProperties>
</file>

<file path=docProps/custom.xml><?xml version="1.0" encoding="utf-8"?>
<Properties xmlns="http://schemas.openxmlformats.org/officeDocument/2006/custom-properties" xmlns:vt="http://schemas.openxmlformats.org/officeDocument/2006/docPropsVTypes"/>
</file>