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最新朝花夕拾读书心得1000字左右 《朝花夕拾》读书笔记1000字左右(五篇)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朝花夕拾读书心得1000字左右 《朝花夕拾》读书笔记1000字左右篇一如在...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朝花夕拾读书心得1000字左右 《朝花夕拾》读书笔记1000字左右篇一</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朝花夕拾读书心得1000字左右 《朝花夕拾》读书笔记1000字左右篇二</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朝花夕拾读书心得1000字左右 《朝花夕拾》读书笔记1000字左右篇三</w:t>
      </w:r>
    </w:p>
    <w:p>
      <w:pPr>
        <w:ind w:left="0" w:right="0" w:firstLine="560"/>
        <w:spacing w:before="450" w:after="450" w:line="312" w:lineRule="auto"/>
      </w:pPr>
      <w:r>
        <w:rPr>
          <w:rFonts w:ascii="宋体" w:hAnsi="宋体" w:eastAsia="宋体" w:cs="宋体"/>
          <w:color w:val="000"/>
          <w:sz w:val="28"/>
          <w:szCs w:val="28"/>
        </w:rPr>
        <w:t xml:space="preserve">我喜欢的中国作家，除去朱自清三毛，就是鲁迅先生了。这本书当年出版时拟订的名字是《旧事重提》，想来是鲁迅先生嫌题目太直白，便改成了《朝花夕拾》，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刻的是《藤野先生》。当时，中国在邻邦日本的心中的确是一个弱国，可是，当我看到《藤野先生》中的那一段话，便没有来由地心痛起来———“中国是弱国，所以中国人自然是低能儿……”让我想起在郁达夫先生的《沉沦》中，那个在心中默默呼唤着“祖国啊，你怎么不快点强大起来，你的儿女在这里受苦那!”的留日少年。这种国人，希望祖国强大而不去努力，只是无助地祈祷，让人不禁怜悯他。但是那些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作者在此则中更着力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藤野先生对鲁迅的耐心辅导，是希望将日本精湛的医学技术传入中国，为中国的人们治疗身体上的.疾病，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w:t>
      </w:r>
    </w:p>
    <w:p>
      <w:pPr>
        <w:ind w:left="0" w:right="0" w:firstLine="560"/>
        <w:spacing w:before="450" w:after="450" w:line="312" w:lineRule="auto"/>
      </w:pPr>
      <w:r>
        <w:rPr>
          <w:rFonts w:ascii="宋体" w:hAnsi="宋体" w:eastAsia="宋体" w:cs="宋体"/>
          <w:color w:val="000"/>
          <w:sz w:val="28"/>
          <w:szCs w:val="28"/>
        </w:rPr>
        <w:t xml:space="preserve">其次，《朝花夕拾》中的《二十四孝图》，也在我心中留下了深深的烙印。</w:t>
      </w:r>
    </w:p>
    <w:p>
      <w:pPr>
        <w:ind w:left="0" w:right="0" w:firstLine="560"/>
        <w:spacing w:before="450" w:after="450" w:line="312" w:lineRule="auto"/>
      </w:pPr>
      <w:r>
        <w:rPr>
          <w:rFonts w:ascii="宋体" w:hAnsi="宋体" w:eastAsia="宋体" w:cs="宋体"/>
          <w:color w:val="000"/>
          <w:sz w:val="28"/>
          <w:szCs w:val="28"/>
        </w:rPr>
        <w:t xml:space="preserve">原本培养孩子孝心的《二十四孝图》，竟然在孩子心中留下可怕的阴影，使其觉得“白发的祖母，是和我誓不两立的人”!呜呼，封建礼教毒害少年，何其之深!</w:t>
      </w:r>
    </w:p>
    <w:p>
      <w:pPr>
        <w:ind w:left="0" w:right="0" w:firstLine="560"/>
        <w:spacing w:before="450" w:after="450" w:line="312" w:lineRule="auto"/>
      </w:pPr>
      <w:r>
        <w:rPr>
          <w:rFonts w:ascii="宋体" w:hAnsi="宋体" w:eastAsia="宋体" w:cs="宋体"/>
          <w:color w:val="000"/>
          <w:sz w:val="28"/>
          <w:szCs w:val="28"/>
        </w:rPr>
        <w:t xml:space="preserve">《二十四孝图》和《风筝》(《呐喊》鲁迅)所想表达的实际大同小异，这可以说是旧中国教育制度上的欠缺，但是，这难道不是中国的弱点所在吗!</w:t>
      </w:r>
    </w:p>
    <w:p>
      <w:pPr>
        <w:ind w:left="0" w:right="0" w:firstLine="560"/>
        <w:spacing w:before="450" w:after="450" w:line="312" w:lineRule="auto"/>
      </w:pPr>
      <w:r>
        <w:rPr>
          <w:rFonts w:ascii="宋体" w:hAnsi="宋体" w:eastAsia="宋体" w:cs="宋体"/>
          <w:color w:val="000"/>
          <w:sz w:val="28"/>
          <w:szCs w:val="28"/>
        </w:rPr>
        <w:t xml:space="preserve">鲁迅先生，是我们“民族的脊梁”，以笔作枪，字字掷地有声，这本《朝花夕拾》虽是回忆性的散文集，但丝毫不改其风貌，对于作品中所指出的旧中国的弊端，我看过后犹触目惊心，一面庆幸自己出生在了祖国富强的年代，一面又下定决心，尽我所能不让悲剧重演。</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惊见自己的影子，那么单薄，那么坚定的影子!</w:t>
      </w:r>
    </w:p>
    <w:p>
      <w:pPr>
        <w:ind w:left="0" w:right="0" w:firstLine="560"/>
        <w:spacing w:before="450" w:after="450" w:line="312" w:lineRule="auto"/>
      </w:pPr>
      <w:r>
        <w:rPr>
          <w:rFonts w:ascii="宋体" w:hAnsi="宋体" w:eastAsia="宋体" w:cs="宋体"/>
          <w:color w:val="000"/>
          <w:sz w:val="28"/>
          <w:szCs w:val="28"/>
        </w:rPr>
        <w:t xml:space="preserve">鲁迅先生，中国正在崛起!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朝花夕拾读书心得1000字左右 《朝花夕拾》读书笔记1000字左右篇四</w:t>
      </w:r>
    </w:p>
    <w:p>
      <w:pPr>
        <w:ind w:left="0" w:right="0" w:firstLine="560"/>
        <w:spacing w:before="450" w:after="450" w:line="312" w:lineRule="auto"/>
      </w:pPr>
      <w:r>
        <w:rPr>
          <w:rFonts w:ascii="宋体" w:hAnsi="宋体" w:eastAsia="宋体" w:cs="宋体"/>
          <w:color w:val="000"/>
          <w:sz w:val="28"/>
          <w:szCs w:val="28"/>
        </w:rPr>
        <w:t xml:space="preserve">鲁迅是我国著名的文学家、思想家、教育家，他的作品有很多，有：《呐喊》、《朝花夕拾》、《阿q正传》，因为鲁迅写过一句话，说《朝花夕拾》的十篇就是从记忆中抄出来的，因为好奇一代文豪的童年，于是我今天就怀着激动心情来读了《朝花夕拾》这本书。当我打开这本书，就被鲁迅先生优秀的文笔吸引了，让我读后爱不释手。而使我印象最深的一篇就是第一篇《狗、猫、鼠》。</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配合时嗥叫，令人心烦;第四，它吃了鲁迅小时候心爱的一只小隐鼠。虽然后来证实并非猫所害，但鲁迅对猫是不会产生好感的，何况它后来确实吃了小兔子!这篇文章取了“猫”这样一个类型，尖锐而又形象地讽刺了生活中与猫相似的一类人。</w:t>
      </w:r>
    </w:p>
    <w:p>
      <w:pPr>
        <w:ind w:left="0" w:right="0" w:firstLine="560"/>
        <w:spacing w:before="450" w:after="450" w:line="312" w:lineRule="auto"/>
      </w:pPr>
      <w:r>
        <w:rPr>
          <w:rFonts w:ascii="宋体" w:hAnsi="宋体" w:eastAsia="宋体" w:cs="宋体"/>
          <w:color w:val="000"/>
          <w:sz w:val="28"/>
          <w:szCs w:val="28"/>
        </w:rPr>
        <w:t xml:space="preserve">从这篇《猫、狗、鼠》能看出当时鲁迅的爱憎分明的性格，当他听说因为自己的《兔和猫》文章而被传言仇猫时，真的是气坏了，就像现代生活中，我们丢东西或被别人把自己的东西损坏时或者“欲加之罪何患无辞”时，我们的做法肯定跟鲁迅一样一定要对这类小人予以反击，当鲁迅后来得知“真凶”并非是猫，而是长妈妈一脚踩死了小隐鼠，鲁迅开始对猫客气，由此看出鲁迅的爱憎分明性格里还有对误会解除冰释前嫌的那一面。</w:t>
      </w:r>
    </w:p>
    <w:p>
      <w:pPr>
        <w:ind w:left="0" w:right="0" w:firstLine="560"/>
        <w:spacing w:before="450" w:after="450" w:line="312" w:lineRule="auto"/>
      </w:pPr>
      <w:r>
        <w:rPr>
          <w:rFonts w:ascii="宋体" w:hAnsi="宋体" w:eastAsia="宋体" w:cs="宋体"/>
          <w:color w:val="000"/>
          <w:sz w:val="28"/>
          <w:szCs w:val="28"/>
        </w:rPr>
        <w:t xml:space="preserve">其实，与其说鲁迅先生讨厌猫，不如说是借猫来表达他对反动文人和政客残忍无耻的行径的痛恨与鄙视!由此我联想到我们在现实生活中发生了误会，我们的做法是默默生气，结果是两败俱伤，如果社会上像鲁迅这样光明磊落这样的人多一点。对就是对，是错误也会自我反思认识到，朋友之间的矛盾还会有吗?</w:t>
      </w:r>
    </w:p>
    <w:p>
      <w:pPr>
        <w:ind w:left="0" w:right="0" w:firstLine="560"/>
        <w:spacing w:before="450" w:after="450" w:line="312" w:lineRule="auto"/>
      </w:pPr>
      <w:r>
        <w:rPr>
          <w:rFonts w:ascii="宋体" w:hAnsi="宋体" w:eastAsia="宋体" w:cs="宋体"/>
          <w:color w:val="000"/>
          <w:sz w:val="28"/>
          <w:szCs w:val="28"/>
        </w:rPr>
        <w:t xml:space="preserve">再者就是鲁迅追忆童年时救养的一只可爱的隐鼠遭到摧残的经历，表现了对弱小者的同情和对暴虐者的憎恨。人人都有天性善良的那一面，都可以不用后天教育天生就会对这些弱小的生灵悠然而然生出一些爱心和同情，为什么有人就做不到?这可需要人们反思一下。</w:t>
      </w:r>
    </w:p>
    <w:p>
      <w:pPr>
        <w:ind w:left="0" w:right="0" w:firstLine="560"/>
        <w:spacing w:before="450" w:after="450" w:line="312" w:lineRule="auto"/>
      </w:pPr>
      <w:r>
        <w:rPr>
          <w:rFonts w:ascii="宋体" w:hAnsi="宋体" w:eastAsia="宋体" w:cs="宋体"/>
          <w:color w:val="000"/>
          <w:sz w:val="28"/>
          <w:szCs w:val="28"/>
        </w:rPr>
        <w:t xml:space="preserve">《狗猫鼠》的寓意非凡，同时也可以看出鲁迅小时候性格就是爱憎分明的，他的性格是有棱角的，而不是光滑的镜子，这为鲁迅今后成为文坛巨匠提供了良好的本质基础。我读到一句话说我们除了生活的世界之外，还可以进入到另外一个世界，叫作“文化世界”。我们当然要生活，但是如果没有文化的熏陶，我们的生活永远是在一个非常庸俗、卑微的境地当中。读了鲁迅的《朝花夕拾》，我受益匪浅，我觉得我就进入了那个“文化世界”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朝花夕拾读书心得1000字左右 《朝花夕拾》读书笔记1000字左右篇五</w:t>
      </w:r>
    </w:p>
    <w:p>
      <w:pPr>
        <w:ind w:left="0" w:right="0" w:firstLine="560"/>
        <w:spacing w:before="450" w:after="450" w:line="312" w:lineRule="auto"/>
      </w:pPr>
      <w:r>
        <w:rPr>
          <w:rFonts w:ascii="宋体" w:hAnsi="宋体" w:eastAsia="宋体" w:cs="宋体"/>
          <w:color w:val="000"/>
          <w:sz w:val="28"/>
          <w:szCs w:val="28"/>
        </w:rPr>
        <w:t xml:space="preserve">《朝花夕拾》是鲁迅先生在风烛残年的岁月里写下的，收录了鲁迅先生记述他童年和青年生活片段的10篇文章。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一开始，看这本书的第一篇文章就像是在听故事一样。文中的鲁迅可是把他仇猫的原因一五一十的说了一遍。虽然我平时不太喜欢猫和老鼠，但看了这篇文章，突然觉得其实有只\"隐鼠\"也不错啊!</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藤野先生》,这两篇在中学时代曾经读过。细读《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回想我们儿时假期，抓蛐蛐、下河游泳、抓鱼等，体味如今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他常常会忘记戴领结，冬天也只是一件旧外套，寒颤颤的。但在我看来，藤野先生对工作的极其认真，是绝对不会被读者所忽略的。藤野先生把鲁迅的讲义都用红笔修改过了，就连血管移了一点位置也要指出。通过藤野先生的穿着和藤野先生对工作的负责做比较，写出了藤野先生高贵的品质，也体现了鲁迅对他的景仰。藤野先生对中国的学生孜孜不倦的教诲及对学生的一视同仁，这是让我觉得很景仰的。再把日本学生对中国学生生的蔑视拿来对比，就更加体现了藤野先生的高贵品质，他是一个真正的\'正人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品一品不同时代不同人的童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2024-10-06T02:12:19+08:00</dcterms:created>
  <dcterms:modified xsi:type="dcterms:W3CDTF">2024-10-06T02:12:19+08:00</dcterms:modified>
</cp:coreProperties>
</file>

<file path=docProps/custom.xml><?xml version="1.0" encoding="utf-8"?>
<Properties xmlns="http://schemas.openxmlformats.org/officeDocument/2006/custom-properties" xmlns:vt="http://schemas.openxmlformats.org/officeDocument/2006/docPropsVTypes"/>
</file>