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劳动保障局长“三新两提高”心得体会</w:t>
      </w:r>
      <w:bookmarkEnd w:id="1"/>
    </w:p>
    <w:p>
      <w:pPr>
        <w:jc w:val="center"/>
        <w:spacing w:before="0" w:after="450"/>
      </w:pPr>
      <w:r>
        <w:rPr>
          <w:rFonts w:ascii="Arial" w:hAnsi="Arial" w:eastAsia="Arial" w:cs="Arial"/>
          <w:color w:val="999999"/>
          <w:sz w:val="20"/>
          <w:szCs w:val="20"/>
        </w:rPr>
        <w:t xml:space="preserve">来源：网络  作者：雪海孤独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劳动保障局长“三新两提高”心得体会劳动保障局长“三新两提高”心得体会前不久，市劳动保障局召开了“三新两提高”主题教育实践活动动员大会，传达贯彻了全省劳动保障系统“三新两提高”主题教育实践活动会议精神，要求按照建新部门、作新贡献、塑新形象，不...</w:t>
      </w:r>
    </w:p>
    <w:p>
      <w:pPr>
        <w:ind w:left="0" w:right="0" w:firstLine="560"/>
        <w:spacing w:before="450" w:after="450" w:line="312" w:lineRule="auto"/>
      </w:pPr>
      <w:r>
        <w:rPr>
          <w:rFonts w:ascii="宋体" w:hAnsi="宋体" w:eastAsia="宋体" w:cs="宋体"/>
          <w:color w:val="000"/>
          <w:sz w:val="28"/>
          <w:szCs w:val="28"/>
        </w:rPr>
        <w:t xml:space="preserve">劳动保障局长“三新两提高”心得体会</w:t>
      </w:r>
    </w:p>
    <w:p>
      <w:pPr>
        <w:ind w:left="0" w:right="0" w:firstLine="560"/>
        <w:spacing w:before="450" w:after="450" w:line="312" w:lineRule="auto"/>
      </w:pPr>
      <w:r>
        <w:rPr>
          <w:rFonts w:ascii="宋体" w:hAnsi="宋体" w:eastAsia="宋体" w:cs="宋体"/>
          <w:color w:val="000"/>
          <w:sz w:val="28"/>
          <w:szCs w:val="28"/>
        </w:rPr>
        <w:t xml:space="preserve">劳动保障局长“三新两提高”心得体会</w:t>
      </w:r>
    </w:p>
    <w:p>
      <w:pPr>
        <w:ind w:left="0" w:right="0" w:firstLine="560"/>
        <w:spacing w:before="450" w:after="450" w:line="312" w:lineRule="auto"/>
      </w:pPr>
      <w:r>
        <w:rPr>
          <w:rFonts w:ascii="宋体" w:hAnsi="宋体" w:eastAsia="宋体" w:cs="宋体"/>
          <w:color w:val="000"/>
          <w:sz w:val="28"/>
          <w:szCs w:val="28"/>
        </w:rPr>
        <w:t xml:space="preserve">前不久，市劳动保障局召开了“三新两提高”主题教育实践活动动员大会，传达贯彻了全省劳动保障系统“三新两提高”主题教育实践活动会议精神，要求按照建新部门、作新贡献、塑新形象，不断提高劳动保障工作服务大局的贡献率和人民群众对劳动保障部门的满意度，努力在服务工业促进就业上有新提升。结合我市实际，我们要在建立健全投资创业服务体系方面实现新突破，争创最佳创业环境、最快办事效率和群众最满意劳动保障部门，扎实开展创业服务年活动，全力服务好我市工业大决战。为贯彻落实上级指示精神，我认为，主要抓好“五个加快”：</w:t>
      </w:r>
    </w:p>
    <w:p>
      <w:pPr>
        <w:ind w:left="0" w:right="0" w:firstLine="560"/>
        <w:spacing w:before="450" w:after="450" w:line="312" w:lineRule="auto"/>
      </w:pPr>
      <w:r>
        <w:rPr>
          <w:rFonts w:ascii="宋体" w:hAnsi="宋体" w:eastAsia="宋体" w:cs="宋体"/>
          <w:color w:val="000"/>
          <w:sz w:val="28"/>
          <w:szCs w:val="28"/>
        </w:rPr>
        <w:t xml:space="preserve">一要加快建立健全投资创业服务体系。积极会同有关部门，整合各类创业资源，充分发挥和放大资源整合效应，推进全民创业；建立健全创业服务中心，积极为创业者提供项目开发、创业培训、开业指导、政策咨询、融资贷款、税费减免和“绿色通道”跟踪服务等“一条龙”服务；延伸创业服务体系网络，利用覆盖全市的劳动保障服务平台，建立健全创业者信息管理服务系统，拓展“12333”咨询热线服务范围，接受创业者的咨询和投诉，提供及时有效的后续服务和跟踪指导；建好创业孵化基地，拓宽创业融资渠道，完善促进各类中小企业发展的体制机制。</w:t>
      </w:r>
    </w:p>
    <w:p>
      <w:pPr>
        <w:ind w:left="0" w:right="0" w:firstLine="560"/>
        <w:spacing w:before="450" w:after="450" w:line="312" w:lineRule="auto"/>
      </w:pPr>
      <w:r>
        <w:rPr>
          <w:rFonts w:ascii="宋体" w:hAnsi="宋体" w:eastAsia="宋体" w:cs="宋体"/>
          <w:color w:val="000"/>
          <w:sz w:val="28"/>
          <w:szCs w:val="28"/>
        </w:rPr>
        <w:t xml:space="preserve">二要加快优化创业者经营和项目建设环境。认真贯彻落实中央、省、市有关促进经济又好又快发展的各项政策，着眼创建优质高效的政务服务环境、宽松透明的市场和企业经营环境、优越的创新创业成长环境、公平正义的法制和社会环境，巩固和扩大行政审批制度改革成果，进一步提升行政审批效率；深化行政处罚自由裁量权改革，进一步规范行政行为；加大投诉受理和查处力度，严厉查处利用职权“吃、拿、卡、要、报、占”等行为，及时妥善处理创业者和群众投诉以及监测点反映的问题，深化“百千万”内设机构测评和“示范窗口”创评工作。</w:t>
      </w:r>
    </w:p>
    <w:p>
      <w:pPr>
        <w:ind w:left="0" w:right="0" w:firstLine="560"/>
        <w:spacing w:before="450" w:after="450" w:line="312" w:lineRule="auto"/>
      </w:pPr>
      <w:r>
        <w:rPr>
          <w:rFonts w:ascii="宋体" w:hAnsi="宋体" w:eastAsia="宋体" w:cs="宋体"/>
          <w:color w:val="000"/>
          <w:sz w:val="28"/>
          <w:szCs w:val="28"/>
        </w:rPr>
        <w:t xml:space="preserve">三要加快人力资源开发和管理服务。积极开展各类职业技能免费培训，主动兑现企业用工培训补贴和中介机构职业补贴。以开展“决战工业亿促进园区用工对接服务年”活动为契机，加快推进农村富余劳动力、大中专毕业生、复转军人和城镇失业人员实现就近就地转移就业；采取定期与不定期相结合的方式，为大项目、工业园区和重点企业举办用工对接专场招聘会，继续开展以“送岗位、送政策、送信息”为重点的“就业直通车”活动。利用“两个合同、三个台账”动态收集的人力资源信息，为我市优势产业、高科技、低碳经济等大项目、大企业以及园区中小企业和非公有制经济提供人力资源支持。继续完善紧缺技能人才培养计划实施政策措施，加快企业高技能人才队伍建设步伐。</w:t>
      </w:r>
    </w:p>
    <w:p>
      <w:pPr>
        <w:ind w:left="0" w:right="0" w:firstLine="560"/>
        <w:spacing w:before="450" w:after="450" w:line="312" w:lineRule="auto"/>
      </w:pPr>
      <w:r>
        <w:rPr>
          <w:rFonts w:ascii="宋体" w:hAnsi="宋体" w:eastAsia="宋体" w:cs="宋体"/>
          <w:color w:val="000"/>
          <w:sz w:val="28"/>
          <w:szCs w:val="28"/>
        </w:rPr>
        <w:t xml:space="preserve">四要加快深化机关作风建设步伐。深入贯彻落实首问责任制等“三项制度”，完善“三同管理”、“六不准”工作纪律、行政审批“六公开”等制度建设。在全系统组织开展“三新两提高”主题教育实践活动，即建新部门、作新贡献、塑新形象，不断提高劳动保障工作服务大局的贡献率和人民群众对劳动保障部门的满意度。以机构改革为契机，建设成“思想上形成共识、工作上形成合力、制度上形成统</w:t>
      </w:r>
    </w:p>
    <w:p>
      <w:pPr>
        <w:ind w:left="0" w:right="0" w:firstLine="560"/>
        <w:spacing w:before="450" w:after="450" w:line="312" w:lineRule="auto"/>
      </w:pPr>
      <w:r>
        <w:rPr>
          <w:rFonts w:ascii="宋体" w:hAnsi="宋体" w:eastAsia="宋体" w:cs="宋体"/>
          <w:color w:val="000"/>
          <w:sz w:val="28"/>
          <w:szCs w:val="28"/>
        </w:rPr>
        <w:t xml:space="preserve">一、文化上形成风格”的部门；建立健全创业服务体系，为“三年决战工业亿”、创业服务年活动和“强工兴城”作出新的贡献；进一步改进机关作风，提升机关效能，优化政务环境，维护部门好形象，打造“服务型、创新型、务实型和廉洁型”的“四型”干部队伍。</w:t>
      </w:r>
    </w:p>
    <w:p>
      <w:pPr>
        <w:ind w:left="0" w:right="0" w:firstLine="560"/>
        <w:spacing w:before="450" w:after="450" w:line="312" w:lineRule="auto"/>
      </w:pPr>
      <w:r>
        <w:rPr>
          <w:rFonts w:ascii="宋体" w:hAnsi="宋体" w:eastAsia="宋体" w:cs="宋体"/>
          <w:color w:val="000"/>
          <w:sz w:val="28"/>
          <w:szCs w:val="28"/>
        </w:rPr>
        <w:t xml:space="preserve">五要加快营造服务创业的浓厚氛围。按政策扩大小额贷款范围，支持个人创业和中小企业融资担保。继续落实“五缓四降三补贴”政策，帮助企业稳定工作岗位。足额兑现返乡农民工就业创业政策，鼓励和支持返乡农民工就业创业。以“平面铺开+网络跟进+立体强化”的多维式宣传方式，大力宣讲创业就业政策。利用“市-县（区）-乡（镇、）”三级网络平台，为创业者提供政策咨询、项目开发、创业培训、开业指导、贷款担保等“一条龙”服务。大力宣扬创业典型和先进事迹，充分发挥示范带动作用，鼓励全民创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2024-10-06T07:03:59+08:00</dcterms:created>
  <dcterms:modified xsi:type="dcterms:W3CDTF">2024-10-06T07:03:59+08:00</dcterms:modified>
</cp:coreProperties>
</file>

<file path=docProps/custom.xml><?xml version="1.0" encoding="utf-8"?>
<Properties xmlns="http://schemas.openxmlformats.org/officeDocument/2006/custom-properties" xmlns:vt="http://schemas.openxmlformats.org/officeDocument/2006/docPropsVTypes"/>
</file>