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2024年脱贫攻坚自我评价200字(3篇)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脱贫攻坚自我评价200字篇一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脱贫攻坚自我评价200字篇一</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职责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职责感，如何能够用心。在奋斗在一线上的党员干部，从内心深处怀着对弱势群里的关爱、对困难群众的同情，坚持行善向善的信念，变任务为职责，变压力为动力，充满活力、充满爱心进取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进取了解群众的真实想法，了解他们对未来的规划。站在他们的角度上思考问题，党员干部要有扶危救济的担当和准确的自我定位，树立进取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进取性。以白塔畈镇项冲村为例，镇村两级干部白天走访入户，在田间地头、山场茶园等处与贫困户交流，结合实际，与帮扶结对的万盛集团制定养鹅计划、发展光伏扶贫、经过村里种养殖大户带动群众、与石料厂签订协议雇佣具有劳动能的贫困户等切实可行地措施帮扶贫困群众，同时以大病救助、民政救助、雨露计划等方式帮忙生病的群众和学生渡过难关，让贫困户对生活充满期望，充满正能量去应对此刻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仅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脱贫攻坚自我评价200字篇二</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是习近平总书记在十八届中央政治局第三十九次团体学习时的讲话。诠释了真正的扶贫工作应当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悲痛，不用心，不尽心，所以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我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终要改正急于求成的错误态度。有些地方的扶贫干部急于求成果，出成绩，盲目跟风，没有深入研讨本地资源，贫困情景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黑体" w:hAnsi="黑体" w:eastAsia="黑体" w:cs="黑体"/>
          <w:color w:val="000000"/>
          <w:sz w:val="34"/>
          <w:szCs w:val="34"/>
          <w:b w:val="1"/>
          <w:bCs w:val="1"/>
        </w:rPr>
        <w:t xml:space="preserve">脱贫攻坚自我评价200字篇三</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提议指出：农村贫困人口脱贫是全面建成小康社会最艰巨的任务。这是对脱贫攻坚在我国经济社会发展全局中所处位置的准确确定。越是任务艰巨越要迎难而上，确保到20_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职责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此刻，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可是，我国脱贫攻坚形势依然严峻，中西部一些省(自治区、直辖市)贫困人口规模仍然较大，并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并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本事弱的现象依然十分普遍。20__年，全国592个国家扶贫开发工作重点县农民人均纯收入6610元，比全国农民平均水平低3282元。老少边穷地区贫困问题集中，贫困人口普遍存在受教育程度低、健康水平低的两低情景，自我发展本事弱。建档立卡贫困村70.8%没有团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职责落得不实、社会动员支持体系薄弱等问题还没有得到很好解决。过去贫困面大，一项普惠政策就能够使许多贫困人口增加收入，越过温饱线。此刻，贫困人口大多数自身本事弱，或者居住在不适宜人类生存的地方，仅靠自我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进到今日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扶持谁的问题，为精准扶贫、精准脱贫打好基础。精准识别既要体现静态的精准，把此刻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_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w:t>
      </w:r>
    </w:p>
    <w:p>
      <w:pPr>
        <w:ind w:left="0" w:right="0" w:firstLine="560"/>
        <w:spacing w:before="450" w:after="450" w:line="312" w:lineRule="auto"/>
      </w:pPr>
      <w:r>
        <w:rPr>
          <w:rFonts w:ascii="宋体" w:hAnsi="宋体" w:eastAsia="宋体" w:cs="宋体"/>
          <w:color w:val="000"/>
          <w:sz w:val="28"/>
          <w:szCs w:val="28"/>
        </w:rPr>
        <w:t xml:space="preserve">好驻村工作队，配合村两委落实帮扶措施和帮扶职责，保证贫困户有人帮、有人扶。进一步完善中央统筹、省(自治区、直辖市)负总责、市(地)县抓落实的工作机制。强化脱贫工作职责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供给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供给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w:t>
      </w:r>
    </w:p>
    <w:p>
      <w:pPr>
        <w:ind w:left="0" w:right="0" w:firstLine="560"/>
        <w:spacing w:before="450" w:after="450" w:line="312" w:lineRule="auto"/>
      </w:pPr>
      <w:r>
        <w:rPr>
          <w:rFonts w:ascii="宋体" w:hAnsi="宋体" w:eastAsia="宋体" w:cs="宋体"/>
          <w:color w:val="000"/>
          <w:sz w:val="28"/>
          <w:szCs w:val="28"/>
        </w:rPr>
        <w:t xml:space="preserve">万村行动，营造社会参与扶贫氛围，帮忙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忙贫困家庭发展生产;实施易地扶贫搬迁工程，解决一方水土养不活一方人的问题;实施电商扶贫工程，帮忙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职责。坚持党的领导，五级书记一齐抓，发挥政府的主导作用。落实贫困县主体职责，促使其把主要精力用在扶贫开发上。落实相关部门的行业扶贫职责，把扶贫任务优先纳入行业规划并认真实施。落实驻村工作队和第一书记的帮扶职责，不脱贫不脱钩。夯实精准扶贫基础，建立分类施策政策体系，确保扶贫资金和政策精准落实到村到户到人。加强贫困村基层组织建设，充分调动贫困群众的进取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本事建设，提_部攻坚克难本事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2024-10-06T03:02:24+08:00</dcterms:created>
  <dcterms:modified xsi:type="dcterms:W3CDTF">2024-10-06T03:02:24+08:00</dcterms:modified>
</cp:coreProperties>
</file>

<file path=docProps/custom.xml><?xml version="1.0" encoding="utf-8"?>
<Properties xmlns="http://schemas.openxmlformats.org/officeDocument/2006/custom-properties" xmlns:vt="http://schemas.openxmlformats.org/officeDocument/2006/docPropsVTypes"/>
</file>