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建筑安全管理工作的先进经验浅谈</w:t>
      </w:r>
      <w:bookmarkEnd w:id="1"/>
    </w:p>
    <w:p>
      <w:pPr>
        <w:jc w:val="center"/>
        <w:spacing w:before="0" w:after="450"/>
      </w:pPr>
      <w:r>
        <w:rPr>
          <w:rFonts w:ascii="Arial" w:hAnsi="Arial" w:eastAsia="Arial" w:cs="Arial"/>
          <w:color w:val="999999"/>
          <w:sz w:val="20"/>
          <w:szCs w:val="20"/>
        </w:rPr>
        <w:t xml:space="preserve">来源：网络  作者：青苔石径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他山之石可以攻玉—浅谈***、**两市建筑安全管理工作的先进经验10月28日　，市建委建筑安全监督管理站召开了全市第五次安全例会。会上通报了前不久结束的***、**、大连三市建筑安全联检情况和表彰名单。这次三市联检共有61项工程受检，其中：...</w:t>
      </w:r>
    </w:p>
    <w:p>
      <w:pPr>
        <w:ind w:left="0" w:right="0" w:firstLine="560"/>
        <w:spacing w:before="450" w:after="450" w:line="312" w:lineRule="auto"/>
      </w:pPr>
      <w:r>
        <w:rPr>
          <w:rFonts w:ascii="宋体" w:hAnsi="宋体" w:eastAsia="宋体" w:cs="宋体"/>
          <w:color w:val="000"/>
          <w:sz w:val="28"/>
          <w:szCs w:val="28"/>
        </w:rPr>
        <w:t xml:space="preserve">他山之石可以攻玉—浅谈***、**两市建筑安全管理工作的先进经验</w:t>
      </w:r>
    </w:p>
    <w:p>
      <w:pPr>
        <w:ind w:left="0" w:right="0" w:firstLine="560"/>
        <w:spacing w:before="450" w:after="450" w:line="312" w:lineRule="auto"/>
      </w:pPr>
      <w:r>
        <w:rPr>
          <w:rFonts w:ascii="宋体" w:hAnsi="宋体" w:eastAsia="宋体" w:cs="宋体"/>
          <w:color w:val="000"/>
          <w:sz w:val="28"/>
          <w:szCs w:val="28"/>
        </w:rPr>
        <w:t xml:space="preserve">10月28日　，市建委建筑安全监督管理站召开了全市第五次安全例会。会上通报了前不久结束的***、**、大连三市建筑安全联检情况和表彰名单。这次三市联检共有61项工程受检，其中：43项工程获金牌奖，18项工程获银牌奖。我们大连市在这次联检中有24项工程受检，其中14项工程获金牌奖，10项工程获银牌奖。</w:t>
      </w:r>
    </w:p>
    <w:p>
      <w:pPr>
        <w:ind w:left="0" w:right="0" w:firstLine="560"/>
        <w:spacing w:before="450" w:after="450" w:line="312" w:lineRule="auto"/>
      </w:pPr>
      <w:r>
        <w:rPr>
          <w:rFonts w:ascii="宋体" w:hAnsi="宋体" w:eastAsia="宋体" w:cs="宋体"/>
          <w:color w:val="000"/>
          <w:sz w:val="28"/>
          <w:szCs w:val="28"/>
        </w:rPr>
        <w:t xml:space="preserve">***、**、大连三市建筑安全联检活动又称东北三市安全联检，发起于1990年，至今已有十余个年头了。这个联合检查活动主要目的是为了贯彻落实建筑行业安全生产管理的各种法律、法规、标准和规范，促进***、**、大连三个东北城市间的学习和交流，推进安全生产管理工作。</w:t>
      </w:r>
    </w:p>
    <w:p>
      <w:pPr>
        <w:ind w:left="0" w:right="0" w:firstLine="560"/>
        <w:spacing w:before="450" w:after="450" w:line="312" w:lineRule="auto"/>
      </w:pPr>
      <w:r>
        <w:rPr>
          <w:rFonts w:ascii="宋体" w:hAnsi="宋体" w:eastAsia="宋体" w:cs="宋体"/>
          <w:color w:val="000"/>
          <w:sz w:val="28"/>
          <w:szCs w:val="28"/>
        </w:rPr>
        <w:t xml:space="preserve">我有幸参加了今年成立的***、**、大连三市建筑安全联检活动领导小组，对三市建筑安全管理部门推荐的一批建筑工程现场进行了联合检查。检查的主要内容有：贯彻落实国标jgj59—99《建筑施工安全检查标准》及工程建设标准强制性条文情况；安全管理机构、人员、责任制落实情况；执行基本建设程序情况，重点检查安全监督手续办理情况；各省、市制定、颁发的有关施工现场管理地方性法规和规定的执行情况等。这次三市联检历时十余天，分别检查了***市18项工程、**市19项工程、大连市24项工程，这61项工程代表了这三个城市建筑安全生产管理的先进样板，表明了在贯彻了国标jgj59—99标准以后，我们东北这三个城市的建筑安全生产管理工作正逐步进入正规化、规范化的良性发展阶段。</w:t>
      </w:r>
    </w:p>
    <w:p>
      <w:pPr>
        <w:ind w:left="0" w:right="0" w:firstLine="560"/>
        <w:spacing w:before="450" w:after="450" w:line="312" w:lineRule="auto"/>
      </w:pPr>
      <w:r>
        <w:rPr>
          <w:rFonts w:ascii="宋体" w:hAnsi="宋体" w:eastAsia="宋体" w:cs="宋体"/>
          <w:color w:val="000"/>
          <w:sz w:val="28"/>
          <w:szCs w:val="28"/>
        </w:rPr>
        <w:t xml:space="preserve">一、施工现场方面的一些先进做法</w:t>
      </w:r>
    </w:p>
    <w:p>
      <w:pPr>
        <w:ind w:left="0" w:right="0" w:firstLine="560"/>
        <w:spacing w:before="450" w:after="450" w:line="312" w:lineRule="auto"/>
      </w:pPr>
      <w:r>
        <w:rPr>
          <w:rFonts w:ascii="宋体" w:hAnsi="宋体" w:eastAsia="宋体" w:cs="宋体"/>
          <w:color w:val="000"/>
          <w:sz w:val="28"/>
          <w:szCs w:val="28"/>
        </w:rPr>
        <w:t xml:space="preserve">在检查中我们发现我们大连市好的特点是建筑施工现场的安全内业比较规范，包括：五牌一图、八大方案、施工组织措施、技术交底、操作规程等等，施工现场用来指导外业施工的安全内业资料全市统一了一个模式来搞，***、**来的同行们认为十分值得借鉴。而***、**两市在建筑工程文明施工管理方面：如施工现场的场地布置、环境保护、脚手架搭设和施工用电的安全管理等方面有一些先进做法对我们也有所启发。特别是***市，在脚手架基础的搭设上很规范；悬挑式脚手架全部采用工字钢做悬挑梁，虽然施工成本加大了，但架体稳定性得到了保证，安全系数增加了，这是我市施工现场尚未能全部做到的，我区现在还无一家能做到这种水平，这也将是我们下一步工作的目标；落地式脚手架的架体基础用槽钢和混凝土来做，钢管架体直接坐在槽钢的钢槽里，槽钢下用混凝土打基础垫层，这样稳定性好、受力均匀、还不易被腐蚀，架子基础周围还用红砖、水泥砌了一圈排水沟，避免了基础积水，而我区落地式脚手架的基础大部分只是将原地面夯实一遍再用木块在架子下垫一下。***市在文明施工和科学管理方面提出要重视“以人为本”的原则，其受检工程之一“欧洲新城二期工程”的现场办公室、宿舍均采用红色保温彩色钢板暂设，暂设地面采用复合地板，生活区建有绿化带，办公室门前建有7个主体花坛和绿色草坪，生活区与施工区用欧式木栅栏进行隔断。生活区安放7个彩色遮阳伞，并摆放了桌椅，便于工人休息。并按国检标准建立了水冲式厕所及拥有15个喷头的淋浴间，地面、墙满铺瓷砖。食堂设备采用无烟式炊具，医疗室配备有医师资格的医护人员，同时配备有药箱、担架、氧气袋等急救设备。该工程仅生活区的建设一项就投资了60万元。该工程在安全管理方面实现了微机化，应用天德软件进行安全内业管理，并在施工现场架设了两套电视监视系统，项目经理坐在生活区的办公室里，通过电视屏幕，用一根操纵摄像头的操纵杆和一个向工地喊话的麦克风就可以足不出户对施工现场实施安全监控了。</w:t>
      </w:r>
    </w:p>
    <w:p>
      <w:pPr>
        <w:ind w:left="0" w:right="0" w:firstLine="560"/>
        <w:spacing w:before="450" w:after="450" w:line="312" w:lineRule="auto"/>
      </w:pPr>
      <w:r>
        <w:rPr>
          <w:rFonts w:ascii="宋体" w:hAnsi="宋体" w:eastAsia="宋体" w:cs="宋体"/>
          <w:color w:val="000"/>
          <w:sz w:val="28"/>
          <w:szCs w:val="28"/>
        </w:rPr>
        <w:t xml:space="preserve">二、两市在政策改革方面的先进经验和可借鉴之处</w:t>
      </w:r>
    </w:p>
    <w:p>
      <w:pPr>
        <w:ind w:left="0" w:right="0" w:firstLine="560"/>
        <w:spacing w:before="450" w:after="450" w:line="312" w:lineRule="auto"/>
      </w:pPr>
      <w:r>
        <w:rPr>
          <w:rFonts w:ascii="宋体" w:hAnsi="宋体" w:eastAsia="宋体" w:cs="宋体"/>
          <w:color w:val="000"/>
          <w:sz w:val="28"/>
          <w:szCs w:val="28"/>
        </w:rPr>
        <w:t xml:space="preserve">1、 ***市安全监督站在履行其监督管理职能的同时不断改革管理思路，将着眼于政策服务的作法做为全站工作的主导。把安全达标和工程文明施工管理的申报、验收、检查等管理制度，通过开展技术指导、现场帮教等活动进行落实。逐步拉近了政府与企业、监督管理人员与施工人员的距离，保证了全市各项安全管理活动的顺利开展，深受企业好评。</w:t>
      </w:r>
    </w:p>
    <w:p>
      <w:pPr>
        <w:ind w:left="0" w:right="0" w:firstLine="560"/>
        <w:spacing w:before="450" w:after="450" w:line="312" w:lineRule="auto"/>
      </w:pPr>
      <w:r>
        <w:rPr>
          <w:rFonts w:ascii="宋体" w:hAnsi="宋体" w:eastAsia="宋体" w:cs="宋体"/>
          <w:color w:val="000"/>
          <w:sz w:val="28"/>
          <w:szCs w:val="28"/>
        </w:rPr>
        <w:t xml:space="preserve">2、 ***市建委以市长令下发了《***市建设工程安全监督管理规定》，进一步理顺工作关系，明晰了建设行政领域安全管理职责和执法范围，彻底扭转了政出多门、多头管理、重复检查、重复处罚的混乱局面，保证了建设工程安全管理的有序进行，取得了明显的效果。</w:t>
      </w:r>
    </w:p>
    <w:p>
      <w:pPr>
        <w:ind w:left="0" w:right="0" w:firstLine="560"/>
        <w:spacing w:before="450" w:after="450" w:line="312" w:lineRule="auto"/>
      </w:pPr>
      <w:r>
        <w:rPr>
          <w:rFonts w:ascii="宋体" w:hAnsi="宋体" w:eastAsia="宋体" w:cs="宋体"/>
          <w:color w:val="000"/>
          <w:sz w:val="28"/>
          <w:szCs w:val="28"/>
        </w:rPr>
        <w:t xml:space="preserve">3、 **市安全监督站在加强施工工地人身意外伤害保险的管理工作中，率先大胆实行了浮动费率制，用好用活保险金，取之于民用之于民，保险费率划分为三层三档，对参加国家、省、市安全达标工程评比的企业，给予浮动费率优惠政策。并在工程招投标中加分，极大的调动了企业的积极性，保证了全市安全工作的顺利开展。</w:t>
      </w:r>
    </w:p>
    <w:p>
      <w:pPr>
        <w:ind w:left="0" w:right="0" w:firstLine="560"/>
        <w:spacing w:before="450" w:after="450" w:line="312" w:lineRule="auto"/>
      </w:pPr>
      <w:r>
        <w:rPr>
          <w:rFonts w:ascii="宋体" w:hAnsi="宋体" w:eastAsia="宋体" w:cs="宋体"/>
          <w:color w:val="000"/>
          <w:sz w:val="28"/>
          <w:szCs w:val="28"/>
        </w:rPr>
        <w:t xml:space="preserve">4、 **市建委出台了《**市建设工程安全生产责任制和安全事故责任追究办法（试行）》对全市各级建设部门和其他有关单位明确了各自的安全职责、义务和法律责任，并对建设安全事故的处理和责任追究及处罚依据作出了明确的规定，为保证安全生产、遏止安全事故起到了显著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2024-09-20T12:35:27+08:00</dcterms:created>
  <dcterms:modified xsi:type="dcterms:W3CDTF">2024-09-20T12:35:27+08:00</dcterms:modified>
</cp:coreProperties>
</file>

<file path=docProps/custom.xml><?xml version="1.0" encoding="utf-8"?>
<Properties xmlns="http://schemas.openxmlformats.org/officeDocument/2006/custom-properties" xmlns:vt="http://schemas.openxmlformats.org/officeDocument/2006/docPropsVTypes"/>
</file>