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乡镇干部学习三项制度心得体会</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乡镇干部学习三项制度心得体会自治区制定了《广西壮族自治区行政机关首问负责制度》、《广西壮族自治区行政机关限时办结制度》、《广西壮族自治区行政机关责任追究制度》，这三项制度的颁布实施，是为转变干部作风，加强机关行政效能，搞好制度建设，建立健全...</w:t>
      </w:r>
    </w:p>
    <w:p>
      <w:pPr>
        <w:ind w:left="0" w:right="0" w:firstLine="560"/>
        <w:spacing w:before="450" w:after="450" w:line="312" w:lineRule="auto"/>
      </w:pPr>
      <w:r>
        <w:rPr>
          <w:rFonts w:ascii="宋体" w:hAnsi="宋体" w:eastAsia="宋体" w:cs="宋体"/>
          <w:color w:val="000"/>
          <w:sz w:val="28"/>
          <w:szCs w:val="28"/>
        </w:rPr>
        <w:t xml:space="preserve">乡镇干部学习三项制度心得体会</w:t>
      </w:r>
    </w:p>
    <w:p>
      <w:pPr>
        <w:ind w:left="0" w:right="0" w:firstLine="560"/>
        <w:spacing w:before="450" w:after="450" w:line="312" w:lineRule="auto"/>
      </w:pPr>
      <w:r>
        <w:rPr>
          <w:rFonts w:ascii="宋体" w:hAnsi="宋体" w:eastAsia="宋体" w:cs="宋体"/>
          <w:color w:val="000"/>
          <w:sz w:val="28"/>
          <w:szCs w:val="28"/>
        </w:rPr>
        <w:t xml:space="preserve">自治区制定了《广西壮族自治区行政机关首问负责制度》、《广西壮族自治区行政机关限时办结制度》、《广西壮族自治区行政机关责任追究制度》，这三项制度的颁布实施，是为转变干部作风，加强机关行政效能，搞好制度建设，建立健全加强行政效能建设长效机制的关键。为使三项制度在我镇全面贯彻实施，确实转变干部作风，加强机关行政效能，近日，镇党委、镇人民政府组织全镇干部职工集中学习了这三项制度，通过学习，使我受益非浅。</w:t>
      </w:r>
    </w:p>
    <w:p>
      <w:pPr>
        <w:ind w:left="0" w:right="0" w:firstLine="560"/>
        <w:spacing w:before="450" w:after="450" w:line="312" w:lineRule="auto"/>
      </w:pPr>
      <w:r>
        <w:rPr>
          <w:rFonts w:ascii="宋体" w:hAnsi="宋体" w:eastAsia="宋体" w:cs="宋体"/>
          <w:color w:val="000"/>
          <w:sz w:val="28"/>
          <w:szCs w:val="28"/>
        </w:rPr>
        <w:t xml:space="preserve">一、首问负责制是开始，限时办结制是核心，责任追究制是保障，这三项制度是一个有机的整体，环环相扣。建立和严格执行这三项制度及行政效能建设的其他配套制度，将形成强有力的约束机制，促使各部门特别是具有审批职能的部门和工作岗位的工作人员改进服务态度，优化审批流程，压缩审批时间，严格办结时限，提高办事效率，从而建立起加强机关行政效能的长效机制。</w:t>
      </w:r>
    </w:p>
    <w:p>
      <w:pPr>
        <w:ind w:left="0" w:right="0" w:firstLine="560"/>
        <w:spacing w:before="450" w:after="450" w:line="312" w:lineRule="auto"/>
      </w:pPr>
      <w:r>
        <w:rPr>
          <w:rFonts w:ascii="宋体" w:hAnsi="宋体" w:eastAsia="宋体" w:cs="宋体"/>
          <w:color w:val="000"/>
          <w:sz w:val="28"/>
          <w:szCs w:val="28"/>
        </w:rPr>
        <w:t xml:space="preserve">二、建立健全首问负责制。实行首问负责制，切实转变干部作风，是密切联系群众，全心全意为人民服务，树立良好的政府机关形象的客观要求。机关工作人员要认真履行职责，对基层和群众要求办理事项的，第一个接待群众来电、来访者（即首问者），要热情接待，周到服务。接听电话应文明、礼貌、热情，做好记录，并负责落实所问、所办之事。热情为到访者、来电者提供准确的信息。对到政府办事的人要热情、主动，属在本人职责内的事要及时处理，首先接受办理的人员要负责到底，能当场办结的要当场办结，不能当场办结的要告知办结时间，并负责该事项的跟踪督办，对申办材料不符合要求的，必须当场验明和明确告知申办者，并进行详细指导和说明。对不属于本部门职责范围受理的事项，应当向当事人说明理由，并告知该事项的具体承办部门的有关联系电话，必要时亲自引领前往，引导其找到相关部门或个人办理，直到让群众满意为止。对把握不准的事宜或者特别重大和紧急的事项，及时请示领导。要求首问责任人熟悉业务、精通技能，否则就必须换岗。要实行挂牌上岗，以便企业和群众监督。</w:t>
      </w:r>
    </w:p>
    <w:p>
      <w:pPr>
        <w:ind w:left="0" w:right="0" w:firstLine="560"/>
        <w:spacing w:before="450" w:after="450" w:line="312" w:lineRule="auto"/>
      </w:pPr>
      <w:r>
        <w:rPr>
          <w:rFonts w:ascii="宋体" w:hAnsi="宋体" w:eastAsia="宋体" w:cs="宋体"/>
          <w:color w:val="000"/>
          <w:sz w:val="28"/>
          <w:szCs w:val="28"/>
        </w:rPr>
        <w:t xml:space="preserve">三、全面推行限时办结制。指各级机关和具有行政管理职能的单位，依据法律、法规和有关规定，对其行政单位和管理服务项目必须在规定时间内予以办结的制度。限时办结制是防止办事拖拉，进一步缩短办事时间，提高工作效率的一项基本制度，服务部门要理顺内部职能关系，优化工作流程，科学设置程序，规定办结时间，杜绝久拖不办、办而不结的现象。行政机关所有向社会办理行政许可或非行政许可审批及其它申报事项，必须在法定期限或者本机关承诺的期限内办结。对特别紧急的事项要急事急办，随到随办。情况特殊需超过办事时限的，要经上级领导批准并事先告知审批对象。凡没有正当理由超出法定或本部门承诺时限的，要依规依纪追究责任人的行政不作为责任。具备条件的行政管理事项要实行超时默认制，行政机关超过规定期限未做出决定的，一律视为同意。</w:t>
      </w:r>
    </w:p>
    <w:p>
      <w:pPr>
        <w:ind w:left="0" w:right="0" w:firstLine="560"/>
        <w:spacing w:before="450" w:after="450" w:line="312" w:lineRule="auto"/>
      </w:pPr>
      <w:r>
        <w:rPr>
          <w:rFonts w:ascii="宋体" w:hAnsi="宋体" w:eastAsia="宋体" w:cs="宋体"/>
          <w:color w:val="000"/>
          <w:sz w:val="28"/>
          <w:szCs w:val="28"/>
        </w:rPr>
        <w:t xml:space="preserve">四、严格实行责任追究制。责任追究制度是指对行政机关及其工作人员违反首问负责制度、《限时办结制度》，不履行或者不正确履行职责，以致影响执行力和公信力，贻误行政管理工作或者损害行政管理相对人合法权益等行为予以责任追究的制度。重点抓三方面：</w:t>
      </w:r>
    </w:p>
    <w:p>
      <w:pPr>
        <w:ind w:left="0" w:right="0" w:firstLine="560"/>
        <w:spacing w:before="450" w:after="450" w:line="312" w:lineRule="auto"/>
      </w:pPr>
      <w:r>
        <w:rPr>
          <w:rFonts w:ascii="宋体" w:hAnsi="宋体" w:eastAsia="宋体" w:cs="宋体"/>
          <w:color w:val="000"/>
          <w:sz w:val="28"/>
          <w:szCs w:val="28"/>
        </w:rPr>
        <w:t xml:space="preserve">1、实行部门首长问责制。实行部门首长对本部门的工作全面负责，并对其行使职权引起的后果承担责任。各政府部门对所属工作部门不履行或者不正确履行行政职责造成重大失误或不良影响的行为，要追究部门行政首长的责任。</w:t>
      </w:r>
    </w:p>
    <w:p>
      <w:pPr>
        <w:ind w:left="0" w:right="0" w:firstLine="560"/>
        <w:spacing w:before="450" w:after="450" w:line="312" w:lineRule="auto"/>
      </w:pPr>
      <w:r>
        <w:rPr>
          <w:rFonts w:ascii="宋体" w:hAnsi="宋体" w:eastAsia="宋体" w:cs="宋体"/>
          <w:color w:val="000"/>
          <w:sz w:val="28"/>
          <w:szCs w:val="28"/>
        </w:rPr>
        <w:t xml:space="preserve">2、实行行政过错追究制。行政机关及其工作人员不履行或不正确履行规定的职责，影响行政秩序和行政效率，怠误行政管理工作或损害行政管理相对人合法权益，造成不良影响或后果的，要追究该行政机关及其工作人员的责任。</w:t>
      </w:r>
    </w:p>
    <w:p>
      <w:pPr>
        <w:ind w:left="0" w:right="0" w:firstLine="560"/>
        <w:spacing w:before="450" w:after="450" w:line="312" w:lineRule="auto"/>
      </w:pPr>
      <w:r>
        <w:rPr>
          <w:rFonts w:ascii="宋体" w:hAnsi="宋体" w:eastAsia="宋体" w:cs="宋体"/>
          <w:color w:val="000"/>
          <w:sz w:val="28"/>
          <w:szCs w:val="28"/>
        </w:rPr>
        <w:t xml:space="preserve">3、加强行政效能监察。要设立效能监督机构，健全效能投诉网络，完善效能投诉受理机制，努力做到投诉有门、办理有效、有诉必查、查明必处。监察重点要放在与对外开放、招商引资以及发展民营经济密切相关的行政部门和执法管理部门，以及行政审批中的不规范行为、违反服务承诺的行为、滥用行政执法权的行为、行政不作为、工作作风等方面。坚决追究违反有关制度，破坏投资环境的单位和个人，做到发现一起查处一起，决不姑息。营造干部作风和机关行政效能建设的浓厚气氛。要加强行政过错责任追究落实情况的监督检查，对责任追究落实不到位的，要追究有关责任人的责任。对需要立案调查的，严格按案件检查的规定程序办理。要公开曝光影响恶劣的典型案件。</w:t>
      </w:r>
    </w:p>
    <w:p>
      <w:pPr>
        <w:ind w:left="0" w:right="0" w:firstLine="560"/>
        <w:spacing w:before="450" w:after="450" w:line="312" w:lineRule="auto"/>
      </w:pPr>
      <w:r>
        <w:rPr>
          <w:rFonts w:ascii="宋体" w:hAnsi="宋体" w:eastAsia="宋体" w:cs="宋体"/>
          <w:color w:val="000"/>
          <w:sz w:val="28"/>
          <w:szCs w:val="28"/>
        </w:rPr>
        <w:t xml:space="preserve">通过学习我认为，将“三项制度”具体化、制度化，并实行三项制度情况作为干部年度考核的依据。这对于加强干部建设，提高干部素质，提高机关行政效能，更好地践行“三个代表”重要思想，为全面建设小康社会，具有重要的作用。</w:t>
      </w:r>
    </w:p>
    <w:p>
      <w:pPr>
        <w:ind w:left="0" w:right="0" w:firstLine="560"/>
        <w:spacing w:before="450" w:after="450" w:line="312" w:lineRule="auto"/>
      </w:pPr>
      <w:r>
        <w:rPr>
          <w:rFonts w:ascii="宋体" w:hAnsi="宋体" w:eastAsia="宋体" w:cs="宋体"/>
          <w:color w:val="000"/>
          <w:sz w:val="28"/>
          <w:szCs w:val="28"/>
        </w:rPr>
        <w:t xml:space="preserve">有了制度，就有行动的依据。关键在怎么落实在具体操作中，这是最为关键的问题。大家相信，有党中央的正确领导，有区党委的高度重视，我区的干部作风将得到切实的转变。全区干部队伍一定成为全心全意为人民服务的辛勤公仆。干部的良好形象在人民心目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2024-09-20T21:36:16+08:00</dcterms:created>
  <dcterms:modified xsi:type="dcterms:W3CDTF">2024-09-20T21:36:16+08:00</dcterms:modified>
</cp:coreProperties>
</file>

<file path=docProps/custom.xml><?xml version="1.0" encoding="utf-8"?>
<Properties xmlns="http://schemas.openxmlformats.org/officeDocument/2006/custom-properties" xmlns:vt="http://schemas.openxmlformats.org/officeDocument/2006/docPropsVTypes"/>
</file>