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饭店劳动合同败诉(五篇)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给大家整理了一些优秀的合同范文，希望能够帮助到大家，我们一起来看一看吧。饭店劳动合同败诉篇一乙方：根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饭店劳动合同败诉篇一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第一条本合同期限经双方协商一致，采取固定期限形式：自20__年1月5日起至20__年1月4日止。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饭店劳动合同败诉篇二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 1、本合同适用餐饮，期限止;雇佣期年。从 年 月 日起至 年 月 日 法人代表：联系电话： 身份证号码： 二、工资待遇 乙方的工资：每月为人民币：元。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 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 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 3、按时按质量完成甲方规定的工作任务; 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 (一)经甲、乙双方协商同意可以依法变更本合同 (二)有下列情形之一的，甲方可以随时解除劳动合同，不用支付乙方经 济补偿金 1、甲方发现乙方不能够胜任本职工作; 2、乙方严重违反甲劳动纪律或甲方规章制度; 3、乙方严重失职，营私舞弊，对甲方造成利益重大损失的; 4、乙方被依法追究刑事责任的; 5、法律、法规规定的其它情形。 (三)有下列情形之一的，乙方可以随时通知甲方解除劳动合同： 1、甲方未按照劳动合同约定支付劳动报酬或者提供劳动条件的; 2、甲方以暴力、威胁或者非法限制人身自由的手段强劳动的; 3、 乙方有特殊原因解除劳动合同需提前15日告知甲方，否则甲方扣除乙 方一月工资。 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饭店劳动合同败诉篇三</w:t>
      </w:r>
    </w:p>
    <w:p>
      <w:pPr>
        <w:ind w:left="0" w:right="0" w:firstLine="560"/>
        <w:spacing w:before="450" w:after="450" w:line="312" w:lineRule="auto"/>
      </w:pPr>
      <w:r>
        <w:rPr>
          <w:rFonts w:ascii="宋体" w:hAnsi="宋体" w:eastAsia="宋体" w:cs="宋体"/>
          <w:color w:val="000"/>
          <w:sz w:val="28"/>
          <w:szCs w:val="28"/>
        </w:rPr>
        <w:t xml:space="preserve">劳 动 合 同 书 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饭店劳动合同败诉篇四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(一)乙方根据甲方要求，经过协商，从事餐馆服务工作。甲方可根据工作需要和对乙方业绩的考核结果变动乙方的工作岗位，乙方服从甲方的安排。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本合同订立与20__年_月_日</w:t>
      </w:r>
    </w:p>
    <w:p>
      <w:pPr>
        <w:ind w:left="0" w:right="0" w:firstLine="560"/>
        <w:spacing w:before="450" w:after="450" w:line="312" w:lineRule="auto"/>
      </w:pPr>
      <w:r>
        <w:rPr>
          <w:rFonts w:ascii="黑体" w:hAnsi="黑体" w:eastAsia="黑体" w:cs="黑体"/>
          <w:color w:val="000000"/>
          <w:sz w:val="34"/>
          <w:szCs w:val="34"/>
          <w:b w:val="1"/>
          <w:bCs w:val="1"/>
        </w:rPr>
        <w:t xml:space="preserve">饭店劳动合同败诉篇五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2024-10-03T11:34:36+08:00</dcterms:created>
  <dcterms:modified xsi:type="dcterms:W3CDTF">2024-10-03T11:34:36+08:00</dcterms:modified>
</cp:coreProperties>
</file>

<file path=docProps/custom.xml><?xml version="1.0" encoding="utf-8"?>
<Properties xmlns="http://schemas.openxmlformats.org/officeDocument/2006/custom-properties" xmlns:vt="http://schemas.openxmlformats.org/officeDocument/2006/docPropsVTypes"/>
</file>