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年终廉政述职报告（乡镇领导）</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区委、区政府的下，我以邓小平理论和江泽民同志“三个代表”重要思想为指导，按照市纪委五次全会及区党风廉政建设工作会议精神以及龙发[2024]7号文件精神，坚持从严治党的方针，坚持反腐败，紧紧依靠各级党组织、广大党员干部和人民群众，推进责任制...</w:t>
      </w:r>
    </w:p>
    <w:p>
      <w:pPr>
        <w:ind w:left="0" w:right="0" w:firstLine="560"/>
        <w:spacing w:before="450" w:after="450" w:line="312" w:lineRule="auto"/>
      </w:pPr>
      <w:r>
        <w:rPr>
          <w:rFonts w:ascii="宋体" w:hAnsi="宋体" w:eastAsia="宋体" w:cs="宋体"/>
          <w:color w:val="000"/>
          <w:sz w:val="28"/>
          <w:szCs w:val="28"/>
        </w:rPr>
        <w:t xml:space="preserve">在区委、区政府的下，我以邓小平理论和江泽民同志“三个代表”重要思想为指导，按照市纪委五次全会及区党风廉政建设工作会议精神以及龙发[2024]7号文件精神，坚持从严治党的方针，坚持反腐败，紧紧依靠各级党组织、广大党员干部和人民群众，推进责任制分解、落实。现将落实情况汇报如下：</w:t>
      </w:r>
    </w:p>
    <w:p>
      <w:pPr>
        <w:ind w:left="0" w:right="0" w:firstLine="560"/>
        <w:spacing w:before="450" w:after="450" w:line="312" w:lineRule="auto"/>
      </w:pPr>
      <w:r>
        <w:rPr>
          <w:rFonts w:ascii="宋体" w:hAnsi="宋体" w:eastAsia="宋体" w:cs="宋体"/>
          <w:color w:val="000"/>
          <w:sz w:val="28"/>
          <w:szCs w:val="28"/>
        </w:rPr>
        <w:t xml:space="preserve">一、着眼防范，立足自身教育，为廉政建设责任制的深入开展奠定了坚实的思想基础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一是强化自身素质，提高“防腐”免疫力。注重把廉政建设理论学习同政治理论学习有机结合起来，浓厚学习氛围，搞活学习形式，扩大学习范围，增强学习效果。开展理论学习，坚定理想信念，开展条规教育，常念“紧箍咒”，早打“预防针”，浇注“防腐剂”。今年以来，相继观看反腐败电教片、收看十六大会及学习讨论活动等，通过经常性、多种形式的党性、党风、党纪和廉政教育，使我树立了正确的权利观、地位观、利益观，进一步认识到了廉政建设的重要性，廉洁自律的必要性和违法违纪的危害性，增强了在新形势下拒腐防变的能力，积极做“三个代表”的忠实实践者，并对一些党员干部的不廉洁行为及时敲响了警钟。二是着眼大局稳定，积极做好信访工作。认真对待群众来信、来访，及时妥善处理群众反映的问题，做到了热情接待，耐心疏导，宣传政策，化解矛盾。对重要案件签署具体意见，并及时听取汇报，搞好协调，认真指导。通过扎实有效的工作，有效控制了越级上访、集体上访事件的发生，切实维护了机关的正常办公秩序和大局稳定。三是严把用人关，坚持用好的作风选人。严格遵守组织人事纪律，严格按照《党政干部选拔任用工作暂行条例》和有关制度办事。坚持公开、公平、公正的原则，严格按照公布职位、个人申报、资格审查、笔试、面试、组织考察、聘前公示等程序进行，在今年社区干部招聘中，对参与招聘的大中专毕业生和社会人员全部实行公开上岗。在公开招聘中，确保了招聘工作的健康开展，有力地遏制了用人中的不正之风和腐败现象的发生。目前，我区社区工作人员在全市同行业中年龄结构最年轻，知识结构最高，龙凤街道凤祥社区干部张永生，今年被评为全国社区先进工作者，使我区在公开选用人才上得到了上级领导和人民群众的认可。</w:t>
      </w:r>
    </w:p>
    <w:p>
      <w:pPr>
        <w:ind w:left="0" w:right="0" w:firstLine="560"/>
        <w:spacing w:before="450" w:after="450" w:line="312" w:lineRule="auto"/>
      </w:pPr>
      <w:r>
        <w:rPr>
          <w:rFonts w:ascii="宋体" w:hAnsi="宋体" w:eastAsia="宋体" w:cs="宋体"/>
          <w:color w:val="000"/>
          <w:sz w:val="28"/>
          <w:szCs w:val="28"/>
        </w:rPr>
        <w:t xml:space="preserve">二、高度重视，认真履行职责，工作指导到位。</w:t>
      </w:r>
    </w:p>
    <w:p>
      <w:pPr>
        <w:ind w:left="0" w:right="0" w:firstLine="560"/>
        <w:spacing w:before="450" w:after="450" w:line="312" w:lineRule="auto"/>
      </w:pPr>
      <w:r>
        <w:rPr>
          <w:rFonts w:ascii="宋体" w:hAnsi="宋体" w:eastAsia="宋体" w:cs="宋体"/>
          <w:color w:val="000"/>
          <w:sz w:val="28"/>
          <w:szCs w:val="28"/>
        </w:rPr>
        <w:t xml:space="preserve">为切实搞好廉政建设责任制工作，圆满完成区委、区政府下达的责任目标，我站在讲政治、讲大局的高度，充分认识廉政建设责任制及反腐败斗争的重要性，始终把廉政建设责任制工作当作大事、要事来抓。我把廉政建设责任制摆在了重要议事日程，多次召开专题会议，研究、部署廉政建设工作，做到早研究、早部署。平时，在不同地点、不同场合不失时机地利用正反两方面的典型，对廉政问题经常讲、多次讲、反复讲，找原因、说危害，教育干部要从身边人、身边事中吸取教训，耳边警钟长鸣，心中筑起道德和法纪两道防线；同时，还定期组织检查、指导、督促主管各部门廉政建设的工作部署和落实情况，听取工作进展情况汇报，了解目标落实情况，查漏补缺，采取措施，加大工作力度，促进廉政建设顺利开展。</w:t>
      </w:r>
    </w:p>
    <w:p>
      <w:pPr>
        <w:ind w:left="0" w:right="0" w:firstLine="560"/>
        <w:spacing w:before="450" w:after="450" w:line="312" w:lineRule="auto"/>
      </w:pPr>
      <w:r>
        <w:rPr>
          <w:rFonts w:ascii="宋体" w:hAnsi="宋体" w:eastAsia="宋体" w:cs="宋体"/>
          <w:color w:val="000"/>
          <w:sz w:val="28"/>
          <w:szCs w:val="28"/>
        </w:rPr>
        <w:t xml:space="preserve">三、结合工作实际，狠抓目标落实，务求取得实效</w:t>
      </w:r>
    </w:p>
    <w:p>
      <w:pPr>
        <w:ind w:left="0" w:right="0" w:firstLine="560"/>
        <w:spacing w:before="450" w:after="450" w:line="312" w:lineRule="auto"/>
      </w:pPr>
      <w:r>
        <w:rPr>
          <w:rFonts w:ascii="宋体" w:hAnsi="宋体" w:eastAsia="宋体" w:cs="宋体"/>
          <w:color w:val="000"/>
          <w:sz w:val="28"/>
          <w:szCs w:val="28"/>
        </w:rPr>
        <w:t xml:space="preserve">实行廉政建设责任制，根本在落实，关键在行动。在认真分析、研究责任目标的基础上，提出了“抓深入、抓规范、抓提高”的工作思路，不断加大工作力度，真正在落实上下工夫，靠实际行动求成效。一是及时进行任务分解，推进落实。根据区委下达的廉政建设责任制目标，本着“谁主管谁负责”的原则，我对分管廉政责任目标工作负总责，认真履行“第一责任人”的职责。由牵头科室负责，把区委、区政府下达的专项责任目标分解到了主管一路各部门，做到了“千斤重担大家挑，人人肩上有目标”，明确了岗位职责，保证了政令畅通，切实做到了有方案、有措施、有落实、有检查，实现了廉政建设工作任务由虚变实，由软变硬，由模糊变清晰。二是建章立制，确保落实。先后完善了《乡镇政务公开制度》、《乡镇接待制度》、《龙凤镇政府机关财务管理制度》、《龙凤镇政府机关车辆管理制度》、《龙凤镇政府机关会议制度》、《龙凤镇政府机关办公电话管理制度》等一系列制度，把管理重点放在领导干部权力的运行上，进一步规范领导干部的从政行为，强化对领导干部权力运用的约束，从根本上铲除滋生腐败的土壤。三是加大管理力度，全面落实。继续严格执行“收支两条线”的各项规定，实行会计委派制度，在完善规范、强化管理、严肃执纪上下工夫，杜绝了“小金库”现象的发生，使财务管理制度得到严格落实。继续推行政府采购制度，完善了集中采购相关制度和办法，使“同质比价，同价比优，同优比服务”的标准和“管办分离，相互制衡”的原则、“采购（招标）、验货、付款”三分离的运行机制得到了认真落实。加快了推进乡镇行政审批制度改革步伐，坚决清理了应该取消的行政审批项目，对保留的行政审批项目，积极改进审批方式，严格规定审批内容，公开审批条件，明确办理时限和办理程序，解决了问题，提高了办事效率。进一步完善了政务公开，只要涉及群众利益、群众关心的行政行为，都通过电视、报刊、政务公开栏等多种形式，进行了公开，增加了行政工作的透明度，规范了行政行为，改进了工作作风，杜绝了暗箱操作和不正之风现象的发生，确保了公平、公正、公开原则在工作中的落实。</w:t>
      </w:r>
    </w:p>
    <w:p>
      <w:pPr>
        <w:ind w:left="0" w:right="0" w:firstLine="560"/>
        <w:spacing w:before="450" w:after="450" w:line="312" w:lineRule="auto"/>
      </w:pPr>
      <w:r>
        <w:rPr>
          <w:rFonts w:ascii="宋体" w:hAnsi="宋体" w:eastAsia="宋体" w:cs="宋体"/>
          <w:color w:val="000"/>
          <w:sz w:val="28"/>
          <w:szCs w:val="28"/>
        </w:rPr>
        <w:t xml:space="preserve">四、身先士卒，身体力行，为党风廉政建设责任制的落实起到了示范作用</w:t>
      </w:r>
    </w:p>
    <w:p>
      <w:pPr>
        <w:ind w:left="0" w:right="0" w:firstLine="560"/>
        <w:spacing w:before="450" w:after="450" w:line="312" w:lineRule="auto"/>
      </w:pPr>
      <w:r>
        <w:rPr>
          <w:rFonts w:ascii="宋体" w:hAnsi="宋体" w:eastAsia="宋体" w:cs="宋体"/>
          <w:color w:val="000"/>
          <w:sz w:val="28"/>
          <w:szCs w:val="28"/>
        </w:rPr>
        <w:t xml:space="preserve">在工作中,我以身作则，严格维护和遵守政治纪律，严守党的机密，不信谣，不传谣；在工程立项及招投标、资金分配使用、政府采购方面都坚持原则，严守纪律，不以任何方式向有关方面和个人施加影响；无子女，告诫家人及亲属工作上、生活中遵纪守法，无违反规定经商办企业行为；到基层检查工作轻车简从，不搞层层陪同，不接受超标准接待，不接受下级单位、个人的现金、礼品、有价证券；无借机敛财行为；不搞特殊化，按标准接待上级领导，下基层不接受超标准接待，不利用公款大吃大喝或到歌厅、夜总会高消费；不存在借开会、考察、培训等名义变相公费旅游、和公款出国旅游的问题；未发生需要申报的重大事项；在配备通讯工具、交通工具及个人住房方面，严格按国家有关规定执行。身体力行，对党风廉政建设责任制工作的落实起到了很好的促进作用。</w:t>
      </w:r>
    </w:p>
    <w:p>
      <w:pPr>
        <w:ind w:left="0" w:right="0" w:firstLine="560"/>
        <w:spacing w:before="450" w:after="450" w:line="312" w:lineRule="auto"/>
      </w:pPr>
      <w:r>
        <w:rPr>
          <w:rFonts w:ascii="宋体" w:hAnsi="宋体" w:eastAsia="宋体" w:cs="宋体"/>
          <w:color w:val="000"/>
          <w:sz w:val="28"/>
          <w:szCs w:val="28"/>
        </w:rPr>
        <w:t xml:space="preserve">总之，2024年，按照区委、区政府党风廉政建设责任制工作部署，能够做到高度重视，精心组织，积极推进，狠抓落实，使党风廉政建设工作得以顺利推进。一是对落实廉政建设责任制工作重要性的认识进一步提高，工作主动性进一步增强。二是增强了廉洁自律意识和贯彻执行党的各项方针政策的自觉性和责任意识。三是激发了奋发图强、开拓创新的进取意识，形成了干事创业的良好氛围。四是维护了改革、发展、稳定的工作大局，促进了各项事业的健康发展，防治“非典”成果得到巩固、提高，社区建设水平不断提升，爱卫工作在全省叫响，医疗卫生条件明显改善，计生事业有了较快的发展。</w:t>
      </w:r>
    </w:p>
    <w:p>
      <w:pPr>
        <w:ind w:left="0" w:right="0" w:firstLine="560"/>
        <w:spacing w:before="450" w:after="450" w:line="312" w:lineRule="auto"/>
      </w:pPr>
      <w:r>
        <w:rPr>
          <w:rFonts w:ascii="宋体" w:hAnsi="宋体" w:eastAsia="宋体" w:cs="宋体"/>
          <w:color w:val="000"/>
          <w:sz w:val="28"/>
          <w:szCs w:val="28"/>
        </w:rPr>
        <w:t xml:space="preserve">今后，将继续高举邓小平理论伟大旗帜，以“三个代表”的重要思想为指导，认真学习贯彻党的十六大精神，紧紧围绕发展这个执政兴国的第一要务，坚持党要管党、从严治党的方针，坚持党中央确定的反腐败指导思想、基本原则、工作格局、领导体制和工作机制，坚持标本兼治、综合治理，逐步加大治本力度，解放思想，实事求是，与时俱进，开拓创新，继续加强廉政建设工作，针对自身薄弱环节，强化措施，坚定不移地落实党中央关于反腐倡廉的各项任务，不断把廉政建设和反腐败斗争引向深入，为实现区委工作会议作出的战略部署和重大决策提供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2024-09-20T17:52:41+08:00</dcterms:created>
  <dcterms:modified xsi:type="dcterms:W3CDTF">2024-09-20T17:52:41+08:00</dcterms:modified>
</cp:coreProperties>
</file>

<file path=docProps/custom.xml><?xml version="1.0" encoding="utf-8"?>
<Properties xmlns="http://schemas.openxmlformats.org/officeDocument/2006/custom-properties" xmlns:vt="http://schemas.openxmlformats.org/officeDocument/2006/docPropsVTypes"/>
</file>