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学习雷锋思想汇报</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学习雷锋思想汇报每年的3月5日，政府机关或企事业单位都要组织下面人上街去学雷锋，这本是件好事情，但不知道从什么时候开始，这种值得弘扬的行为却变成了一个无聊的形式。在社会主义市场经济的今天，还要不要学雷锋，雷锋精神是否有存在的必要已成为人们关...</w:t>
      </w:r>
    </w:p>
    <w:p>
      <w:pPr>
        <w:ind w:left="0" w:right="0" w:firstLine="560"/>
        <w:spacing w:before="450" w:after="450" w:line="312" w:lineRule="auto"/>
      </w:pPr>
      <w:r>
        <w:rPr>
          <w:rFonts w:ascii="宋体" w:hAnsi="宋体" w:eastAsia="宋体" w:cs="宋体"/>
          <w:color w:val="000"/>
          <w:sz w:val="28"/>
          <w:szCs w:val="28"/>
        </w:rPr>
        <w:t xml:space="preserve">学习雷锋思想汇报</w:t>
      </w:r>
    </w:p>
    <w:p>
      <w:pPr>
        <w:ind w:left="0" w:right="0" w:firstLine="560"/>
        <w:spacing w:before="450" w:after="450" w:line="312" w:lineRule="auto"/>
      </w:pPr>
      <w:r>
        <w:rPr>
          <w:rFonts w:ascii="宋体" w:hAnsi="宋体" w:eastAsia="宋体" w:cs="宋体"/>
          <w:color w:val="000"/>
          <w:sz w:val="28"/>
          <w:szCs w:val="28"/>
        </w:rPr>
        <w:t xml:space="preserve">每年的3月5日，政府机关或企事业单位都要组织下面人上街去学雷锋，这本是件好事情，但不知道从什么时候开始，这种值得弘扬的行为却变成了一个无聊的形式。在社会主义市场经济的今天，还要不要学雷锋，雷锋精神是否有存在的必要已成为人们关注的焦点。</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有些人认为雷锋精神已经过时；但绝大多数认为雷锋精神是永恒的，是新时代不朽的精神财富。学雷锋活动开展了近四十年，在取得重大成绩的同时，人们认识和行为方面出现了很多误区。</w:t>
      </w:r>
    </w:p>
    <w:p>
      <w:pPr>
        <w:ind w:left="0" w:right="0" w:firstLine="560"/>
        <w:spacing w:before="450" w:after="450" w:line="312" w:lineRule="auto"/>
      </w:pPr>
      <w:r>
        <w:rPr>
          <w:rFonts w:ascii="宋体" w:hAnsi="宋体" w:eastAsia="宋体" w:cs="宋体"/>
          <w:color w:val="000"/>
          <w:sz w:val="28"/>
          <w:szCs w:val="28"/>
        </w:rPr>
        <w:t xml:space="preserve">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w:t>
      </w:r>
    </w:p>
    <w:p>
      <w:pPr>
        <w:ind w:left="0" w:right="0" w:firstLine="560"/>
        <w:spacing w:before="450" w:after="450" w:line="312" w:lineRule="auto"/>
      </w:pPr>
      <w:r>
        <w:rPr>
          <w:rFonts w:ascii="宋体" w:hAnsi="宋体" w:eastAsia="宋体" w:cs="宋体"/>
          <w:color w:val="000"/>
          <w:sz w:val="28"/>
          <w:szCs w:val="28"/>
        </w:rPr>
        <w:t xml:space="preserve">正因为如此，雷锋精神在我们伟大的祖国已深入人心，而且在国外也有很大的影响。我认为，雷锋永远是人们心目中的英雄，雷锋精神永远是人类共同的财富。</w:t>
      </w:r>
    </w:p>
    <w:p>
      <w:pPr>
        <w:ind w:left="0" w:right="0" w:firstLine="560"/>
        <w:spacing w:before="450" w:after="450" w:line="312" w:lineRule="auto"/>
      </w:pPr>
      <w:r>
        <w:rPr>
          <w:rFonts w:ascii="宋体" w:hAnsi="宋体" w:eastAsia="宋体" w:cs="宋体"/>
          <w:color w:val="000"/>
          <w:sz w:val="28"/>
          <w:szCs w:val="28"/>
        </w:rPr>
        <w:t xml:space="preserve">人总要有点精神寄托，不能成为金钱、享受的奴隶，美国西点陆军学校尚且以雷锋为榜样进行品德教育，在进入我国社会主义市场经济的今天，我们更应倡导雷锋精神，倡导脚踏实地、埋头苦干、百折不挠、自强不息的时代精神。雷锋精神对净化社会环境产生了潜移默化的影响有人说，社会风气不正是普遍现象，我们无力改变。</w:t>
      </w:r>
    </w:p>
    <w:p>
      <w:pPr>
        <w:ind w:left="0" w:right="0" w:firstLine="560"/>
        <w:spacing w:before="450" w:after="450" w:line="312" w:lineRule="auto"/>
      </w:pPr>
      <w:r>
        <w:rPr>
          <w:rFonts w:ascii="宋体" w:hAnsi="宋体" w:eastAsia="宋体" w:cs="宋体"/>
          <w:color w:val="000"/>
          <w:sz w:val="28"/>
          <w:szCs w:val="28"/>
        </w:rPr>
        <w:t xml:space="preserve">这种看法是片面的，要净化社会环境更要从小环境入手，坚持岗位学雷锋，通过自身努力，从一点一滴做起，从小事做起，从我做起，从身边做起。在“岗位学雷锋，行业树新风”的活动中，培养爱岗敬业、无私奉献的高尚情操，从而形成“奉献在本职”的良好风气，使那些动不动搞花架子、搞形式主义的人们失去市场。</w:t>
      </w:r>
    </w:p>
    <w:p>
      <w:pPr>
        <w:ind w:left="0" w:right="0" w:firstLine="560"/>
        <w:spacing w:before="450" w:after="450" w:line="312" w:lineRule="auto"/>
      </w:pPr>
      <w:r>
        <w:rPr>
          <w:rFonts w:ascii="宋体" w:hAnsi="宋体" w:eastAsia="宋体" w:cs="宋体"/>
          <w:color w:val="000"/>
          <w:sz w:val="28"/>
          <w:szCs w:val="28"/>
        </w:rPr>
        <w:t xml:space="preserve">这样学雷锋才可以坚持长久，而不会出现“三月来，四月走”的情况。学习雷锋要充分发挥党团员的模范带头作用不但自己要学，还要带动和影响身边群众去学，共同弘扬雷锋精神，在平凡的工作岗位上奉献自己的聪明才智。</w:t>
      </w:r>
    </w:p>
    <w:p>
      <w:pPr>
        <w:ind w:left="0" w:right="0" w:firstLine="560"/>
        <w:spacing w:before="450" w:after="450" w:line="312" w:lineRule="auto"/>
      </w:pPr>
      <w:r>
        <w:rPr>
          <w:rFonts w:ascii="宋体" w:hAnsi="宋体" w:eastAsia="宋体" w:cs="宋体"/>
          <w:color w:val="000"/>
          <w:sz w:val="28"/>
          <w:szCs w:val="28"/>
        </w:rPr>
        <w:t xml:space="preserve">雷锋是一面镜子，我们每个人都应在思想、工作、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首先，雷锋勇于克服困难，自觉为国分忧、勤俭节约、爱岗敬业、奋发进取、乐于奉献的精神，不仅是适应社会主义建设的道德精神动力源泉，也代表先进生产力的发展要求。</w:t>
      </w:r>
    </w:p>
    <w:p>
      <w:pPr>
        <w:ind w:left="0" w:right="0" w:firstLine="560"/>
        <w:spacing w:before="450" w:after="450" w:line="312" w:lineRule="auto"/>
      </w:pPr>
      <w:r>
        <w:rPr>
          <w:rFonts w:ascii="宋体" w:hAnsi="宋体" w:eastAsia="宋体" w:cs="宋体"/>
          <w:color w:val="000"/>
          <w:sz w:val="28"/>
          <w:szCs w:val="28"/>
        </w:rPr>
        <w:t xml:space="preserve">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2024-09-20T20:50:42+08:00</dcterms:created>
  <dcterms:modified xsi:type="dcterms:W3CDTF">2024-09-20T20:50:42+08:00</dcterms:modified>
</cp:coreProperties>
</file>

<file path=docProps/custom.xml><?xml version="1.0" encoding="utf-8"?>
<Properties xmlns="http://schemas.openxmlformats.org/officeDocument/2006/custom-properties" xmlns:vt="http://schemas.openxmlformats.org/officeDocument/2006/docPropsVTypes"/>
</file>