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部队单位半年工作总结个人(7篇)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部队单位半年工作总结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部队单位半年工作总结个人篇一</w:t>
      </w:r>
    </w:p>
    <w:p>
      <w:pPr>
        <w:ind w:left="0" w:right="0" w:firstLine="560"/>
        <w:spacing w:before="450" w:after="450" w:line="312" w:lineRule="auto"/>
      </w:pPr>
      <w:r>
        <w:rPr>
          <w:rFonts w:ascii="宋体" w:hAnsi="宋体" w:eastAsia="宋体" w:cs="宋体"/>
          <w:color w:val="000"/>
          <w:sz w:val="28"/>
          <w:szCs w:val="28"/>
        </w:rPr>
        <w:t xml:space="preserve">4月份团军事技能比武中___获三公里第一名、连长___获队列指挥第二名、___在学院第一届运动会中获得举重第一名、换季先进连队、6月份团拔河比赛第一名、在军区进行的七一表彰中获得先进党支部、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“_____年主要工作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宋体" w:hAnsi="宋体" w:eastAsia="宋体" w:cs="宋体"/>
          <w:color w:val="000"/>
          <w:sz w:val="28"/>
          <w:szCs w:val="28"/>
        </w:rPr>
        <w:t xml:space="preserve">部队单位半年工作总结个人篇二</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部队单位半年工作总结个人篇三</w:t>
      </w:r>
    </w:p>
    <w:p>
      <w:pPr>
        <w:ind w:left="0" w:right="0" w:firstLine="560"/>
        <w:spacing w:before="450" w:after="450" w:line="312" w:lineRule="auto"/>
      </w:pPr>
      <w:r>
        <w:rPr>
          <w:rFonts w:ascii="宋体" w:hAnsi="宋体" w:eastAsia="宋体" w:cs="宋体"/>
          <w:color w:val="000"/>
          <w:sz w:val="28"/>
          <w:szCs w:val="28"/>
        </w:rPr>
        <w:t xml:space="preserve">20_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部队单位半年工作总结个人篇四</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宋体" w:hAnsi="宋体" w:eastAsia="宋体" w:cs="宋体"/>
          <w:color w:val="000"/>
          <w:sz w:val="28"/>
          <w:szCs w:val="28"/>
        </w:rPr>
        <w:t xml:space="preserve">部队单位半年工作总结个人篇五</w:t>
      </w:r>
    </w:p>
    <w:p>
      <w:pPr>
        <w:ind w:left="0" w:right="0" w:firstLine="560"/>
        <w:spacing w:before="450" w:after="450" w:line="312" w:lineRule="auto"/>
      </w:pPr>
      <w:r>
        <w:rPr>
          <w:rFonts w:ascii="宋体" w:hAnsi="宋体" w:eastAsia="宋体" w:cs="宋体"/>
          <w:color w:val="000"/>
          <w:sz w:val="28"/>
          <w:szCs w:val="28"/>
        </w:rPr>
        <w:t xml:space="preserve">2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气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部队单位半年工作总结个人篇六</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四、工作改进方向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部队单位半年工作总结个人篇七</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2024-11-10T18:43:56+08:00</dcterms:created>
  <dcterms:modified xsi:type="dcterms:W3CDTF">2024-11-10T18:43:56+08:00</dcterms:modified>
</cp:coreProperties>
</file>

<file path=docProps/custom.xml><?xml version="1.0" encoding="utf-8"?>
<Properties xmlns="http://schemas.openxmlformats.org/officeDocument/2006/custom-properties" xmlns:vt="http://schemas.openxmlformats.org/officeDocument/2006/docPropsVTypes"/>
</file>