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最新三年来思想工作总结(5篇)</w:t>
      </w:r>
      <w:bookmarkEnd w:id="1"/>
    </w:p>
    <w:p>
      <w:pPr>
        <w:jc w:val="center"/>
        <w:spacing w:before="0" w:after="450"/>
      </w:pPr>
      <w:r>
        <w:rPr>
          <w:rFonts w:ascii="Arial" w:hAnsi="Arial" w:eastAsia="Arial" w:cs="Arial"/>
          <w:color w:val="999999"/>
          <w:sz w:val="20"/>
          <w:szCs w:val="20"/>
        </w:rPr>
        <w:t xml:space="preserve">来源：网络  作者：静水流深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三年来思想工作总结篇一</w:t>
      </w:r>
    </w:p>
    <w:p>
      <w:pPr>
        <w:ind w:left="0" w:right="0" w:firstLine="560"/>
        <w:spacing w:before="450" w:after="450" w:line="312" w:lineRule="auto"/>
      </w:pPr>
      <w:r>
        <w:rPr>
          <w:rFonts w:ascii="宋体" w:hAnsi="宋体" w:eastAsia="宋体" w:cs="宋体"/>
          <w:color w:val="000"/>
          <w:sz w:val="28"/>
          <w:szCs w:val="28"/>
        </w:rPr>
        <w:t xml:space="preserve">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和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网等转载。20xx年9月成功考取广西民族大学政治学与国际关系学院政治学理论专业在职研究生，目前正在攻读政治学硕士学位;20xx年10月参加州委党校选调生主体培训班学习1次，完成2万字的学习笔记，结业时被评为“优秀学员”。20xx年1月被凉山日报社聘为《凉山日报》“议论风生”栏目专栏作者。 20xx年6月诗歌《六月里，我们唱响绿色的歌谣》获美姑县20xx年度“六·五”世界环境日有奖征文活动三等奖;20xx年6月论文《用延安精神哺育民族地区青年干部成长》先后获得美姑县纪念中国共产党建党九十周年理论征文活动一等奖、凉山州纪念中国共产党成立90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一)在依果觉乡党委工作期间(20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二)在县委群众工作局学习锻炼期间(20xx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美姑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三)在县委办公室学习锻炼期间(20xx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美姑县情有了更加深入的了解。20xx年12月为县委主要领导撰写的署名文章发表于省委政研室刊物《调查与决策》。20xx年11月全程参与县第十一次党代会筹备工作，主笔承担了县党代会报告起草工作，圆满完成了州第七次党代会美姑代表团简报编写、联络工作任务。此外，还积极协助同事承担了县委政研室、县委保密局、县委办公室综合股等科室的部分工作，20xx年3月协助县委政研室编辑完成约11万字的《美姑县20xx年度调研论文选编》，20xx年9月协助同事编辑完成了约11万字的《凉山美姑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 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美姑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时间和学习机会，去了雷波、普格、冕宁、木里、盐源、昭觉、西昌等州内各县(市)以及广西南宁、云南昆明、甘肃兰州等地，对不同地方的人文风情、不同民族的风俗习惯有了更加深入的了解。20xx年8月，记者以我在凉山彝区工作、生活为素材撰写的人物通讯《我是永久牌，不是飞鸽牌——记美姑县20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五、今后整改的方向和措施</w:t>
      </w:r>
    </w:p>
    <w:p>
      <w:pPr>
        <w:ind w:left="0" w:right="0" w:firstLine="560"/>
        <w:spacing w:before="450" w:after="450" w:line="312" w:lineRule="auto"/>
      </w:pPr>
      <w:r>
        <w:rPr>
          <w:rFonts w:ascii="宋体" w:hAnsi="宋体" w:eastAsia="宋体" w:cs="宋体"/>
          <w:color w:val="000"/>
          <w:sz w:val="28"/>
          <w:szCs w:val="28"/>
        </w:rPr>
        <w:t xml:space="preserve">来美姑工作已近三年时间，无论今后处于什么岗位、从事任何工作，我都会服从组织部门安排，一如既往地完成各项工作任务，从以下方面努力进行整改：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虽然入川工作仅短短的近三年时间，虽然美姑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4"/>
          <w:szCs w:val="34"/>
          <w:b w:val="1"/>
          <w:bCs w:val="1"/>
        </w:rPr>
        <w:t xml:space="preserve">三年来思想工作总结篇二</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三年来思想工作总结篇三</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20xx精选近三年个人工作总结优秀范文。 忙并收获着，累并快乐着 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 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共产党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 庆祝建国60周年大型活动 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 自重、自省、自警 ，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xx年光荣地入了党，先后被评为先进个人和优秀共产党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 眼勤、嘴勤、手勤、腿勤 ，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 ，面对新的困难，新的激流、新的险峰、新的考验，我要立足本职、不断学习政治理论和业务技术知识，虚心想有经验同志和前辈学习，用知识和技术来武装自己。以自己的实际行动、一流的业绩和无私的奉献为丹渠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三年来思想工作总结篇四</w:t>
      </w:r>
    </w:p>
    <w:p>
      <w:pPr>
        <w:ind w:left="0" w:right="0" w:firstLine="560"/>
        <w:spacing w:before="450" w:after="450" w:line="312" w:lineRule="auto"/>
      </w:pPr>
      <w:r>
        <w:rPr>
          <w:rFonts w:ascii="宋体" w:hAnsi="宋体" w:eastAsia="宋体" w:cs="宋体"/>
          <w:color w:val="000"/>
          <w:sz w:val="28"/>
          <w:szCs w:val="28"/>
        </w:rPr>
        <w:t xml:space="preserve">___，男，汉族，1967年9月生，现年37岁，大学本科文化，中学高级教师，现任思南县许家坝中学校长、党支部副书记。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等称号，20__年当选为 思南县第十四届人民代表大会代表 。现就三年来的主要工作总结于后：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我深知，要干好校长这一职位，没有较高的理论知识、业务水平是无法胜任的。几年来，我坚持学习马列主义、，学习、  的重要思想，学习新时期党的路线、方针、政策，学习 xx大 重要理论文献，努力学习现代信息技术教育和创新思维教育、现代教育管理，不断探索教育管理的经验，现代教育理念。便于20__年4月参加贵州省九五期间高(完)中校长培训班学习，20__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 作为行政领导的工作作风，同时以 敬业、爱生、善导 为校训，以定期的政治及业务学习，以具体的工作目标及质量指标加强师资队伍建设，培养一支高素质的工作队伍。20__年学校在教职工中开展 师德师风自查自纠 专项活动。20__年在干部队伍建设方面，我着力抓了两方面的工作：一是加强干部队伍理论修养，要求每位领导干部认真学习党的方针、政策、及  xx大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__年被县评为 文明单位 。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__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__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__年在学生中开展 三抓五查 活动，20__年在学生中开展 查思想，查行为，查学风 的三查活动等，培养了学生的理想、信念和高尚的情操，达到了标本兼治的目的，使校园呈现出良好的道德风尚。这一措施得到了上级领导的肯定，被评为地区 德育工作先进单位 、地区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 ，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__年每年均获地区教育教学质量奖，其中1999年、20__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__、20__年先后获县表彰，我个人获20__年县民主管理先进个人，20__、20__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 。</w:t>
      </w:r>
    </w:p>
    <w:p>
      <w:pPr>
        <w:ind w:left="0" w:right="0" w:firstLine="560"/>
        <w:spacing w:before="450" w:after="450" w:line="312" w:lineRule="auto"/>
      </w:pPr>
      <w:r>
        <w:rPr>
          <w:rFonts w:ascii="黑体" w:hAnsi="黑体" w:eastAsia="黑体" w:cs="黑体"/>
          <w:color w:val="000000"/>
          <w:sz w:val="34"/>
          <w:szCs w:val="34"/>
          <w:b w:val="1"/>
          <w:bCs w:val="1"/>
        </w:rPr>
        <w:t xml:space="preserve">三年来思想工作总结篇五</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等称号，20xx年当选为 思南县第十四届人民代表大会代表 。现就三年来的主要工作总结于后：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 三个代表 的重要思想，学习新时期党的路线、方针、政策，学习 xx大 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 作为行政领导的工作作风，同时以 敬业、爱生、善导 为校训，以定期的政治及业务学习，以具体的工作目标及质量指标加强师资队伍建设，培养一支高素质的工作队伍。20xx年学校在教职工中开展 师德师风自查自纠 专项活动。20xx年在干部队伍建设方面，我着力抓了两方面的工作：一是加强干部队伍理论修养，要求每位领导干部认真学习党的方针、政策、邓小平理论及 三个代表 xx大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 文明单位 。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xx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 三抓五查 活动，20xx年在学生中开展 查思想，查行为，查学风 的三查活动等，培养了学生的理想、信念和高尚的情操，达到了标本兼治的目的，使校园呈现出良好的道德风尚。这一措施得到了上级领导的肯定，被评为地区 德育工作先进单位 、地区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 ，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xx年每年均获地区教育教学质量奖，其中1999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2024-10-06T10:34:30+08:00</dcterms:created>
  <dcterms:modified xsi:type="dcterms:W3CDTF">2024-10-06T10:34:30+08:00</dcterms:modified>
</cp:coreProperties>
</file>

<file path=docProps/custom.xml><?xml version="1.0" encoding="utf-8"?>
<Properties xmlns="http://schemas.openxmlformats.org/officeDocument/2006/custom-properties" xmlns:vt="http://schemas.openxmlformats.org/officeDocument/2006/docPropsVTypes"/>
</file>