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2024年全国地方志机构主任工作会议暨第三次全国地方志工作经验交流会讲话稿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全国地方志机构主任工作会议暨第三次全国地方志工作经验交流会讲话稿同志们：2024年8月，经国务院同意，我担任中国地方志指导小组（以下简称中指组）组长，深感责任重大，使命光荣。今年是中国改革开放40周年，在这重要时刻，我们召开201...</w:t>
      </w:r>
    </w:p>
    <w:p>
      <w:pPr>
        <w:ind w:left="0" w:right="0" w:firstLine="560"/>
        <w:spacing w:before="450" w:after="450" w:line="312" w:lineRule="auto"/>
      </w:pPr>
      <w:r>
        <w:rPr>
          <w:rFonts w:ascii="宋体" w:hAnsi="宋体" w:eastAsia="宋体" w:cs="宋体"/>
          <w:color w:val="000"/>
          <w:sz w:val="28"/>
          <w:szCs w:val="28"/>
        </w:rPr>
        <w:t xml:space="preserve">2024年全国地方志机构主任工作会议暨第三次全国地方志工作经验交流会讲话稿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经国务院同意，我担任中国地方志指导小组（以下简称中指组）组长，深感责任重大，使命光荣。今年是中国改革开放40周年，在这重要时刻，我们召开2024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以敢闯敢干的勇气和自我革新的担当，闯出了一条新路、好路，实现了从‘赶上时代’到‘引领时代’的伟大跨越”。中华大地发生了感天动地的伟大变革，每一个中国人都能切实感受到这40年来生活翻天覆地的变化，都能享受到社会繁荣发展的成果。有着2024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习近平总书记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凡郡之所有，事无巨细，莫不皆然”。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习近平总书记强调，“要高度重视修史修志，让文物说话、把历史智慧告诉人们，激发我们的民族自豪感和自信心，坚定全体人民振兴中华、实现中国梦的信心和决心”，将地方志工作提升至关乎实现中华民族伟大复兴中国梦的高度。新时代地方志不再是“说起来重要，做起来次要，忙起来不要”的一项可有可无的工作，而是国家“五位一体”总体布局和“四个全面”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习近平总书记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两个一百年”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十八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五位一体”地方志事业发展综合体系。要服务国家文化“走出去”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十业”之间，以及地区之间的发展失衡，尤其是“把地方史纳入地方志工作范畴”还没有实质性进展，理论研究滞后于地方志实践，研究成果学术含金量不高；《条例》不完全适应新时代地方志事业发展的需要，法治化建设面临现实困境；完成“两全目标”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习近平总书记指出，“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开卷有益’”。可见，地方志对于记录当地历史、传承中华文明有着重要价值。世界上唯有中华文明五千年来一脉相承、从未中断，一直延续到今天，其中地方志可以说居功至伟。“故夫方志者，非直一州一邑文献之寄而已。民之荣瘁，国之污隆，于兹系焉。”从古到今，地方志工作者编纂志书的目的突显了方志文化“存史、资政、育人”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方志时期”（1400—1900年），即利用数量众多的明清方志，探讨明清两代500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参谋”“资治”的作用，服务经济社会发展的例子，数不胜数，发挥了很高的社会经济效益。习近平总书记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两个一百年”奋斗目标，我们倡导方志人应树立“两个一百年”奋斗目标，即在2024年全面建成小康社会之时，实现省省、市市、县县有志有鉴，一个都不能少的“两全目标”，实现世界文化伟大创举，在本世纪中叶中华人民共和国成立100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深闺”，被人民群众所认识、所了解、所运用，从而进一步推进地方志事业发展，形成人人都是方志人的格局。当每个人都能在地方志中找到自己的位置时，当每个人都能认识、了解、运用地方志时，地方志才真正地“立起来”“活起来”“热起来”，也才真正地“强起来”。</w:t>
      </w:r>
    </w:p>
    <w:p>
      <w:pPr>
        <w:ind w:left="0" w:right="0" w:firstLine="560"/>
        <w:spacing w:before="450" w:after="450" w:line="312" w:lineRule="auto"/>
      </w:pPr>
      <w:r>
        <w:rPr>
          <w:rFonts w:ascii="宋体" w:hAnsi="宋体" w:eastAsia="宋体" w:cs="宋体"/>
          <w:color w:val="000"/>
          <w:sz w:val="28"/>
          <w:szCs w:val="28"/>
        </w:rPr>
        <w:t xml:space="preserve">三、明确任务，推动新时代地方志事业高质量发展</w:t>
      </w:r>
    </w:p>
    <w:p>
      <w:pPr>
        <w:ind w:left="0" w:right="0" w:firstLine="560"/>
        <w:spacing w:before="450" w:after="450" w:line="312" w:lineRule="auto"/>
      </w:pPr>
      <w:r>
        <w:rPr>
          <w:rFonts w:ascii="宋体" w:hAnsi="宋体" w:eastAsia="宋体" w:cs="宋体"/>
          <w:color w:val="000"/>
          <w:sz w:val="28"/>
          <w:szCs w:val="28"/>
        </w:rPr>
        <w:t xml:space="preserve">今年是改革开放40周年，明年是新中国成立70周年，后年既是全面建成小康社会之年，也是全面完成《规划纲要》任务，特别是实现“两全目标”的收官之年。目前，正是我们爬坡过坎的关键期，是完成使命的冲刺期，我们要统一思想，凝聚共识，在新的、更高起点上，切实推动新时代地方志事业高质量发展。党的十九大报告中明确提出“质量强国”，“努力实现更高质量、更有效率、更加公平、更可持续的发展”，这为地方志事业高质量发展指明了方向。在全社会关注质量发展的黄金时期，尤其是在完成“两全目标”任务的关键期，在抢进度的时候，我们提出推进地方志事业高质量发展更是恰当其时。可以预计，今后一两年内，志书、年鉴出版将呈井喷之势，数量之多前所未有，更需要将质量建设、高质量发展作为头等大事来抓。同时，需要指出的是，地方志质量建设应该“十业”全方位推进，不能仅仅局限于志书年鉴，同时要加快形成推动地方志高质量发展的指标体系、标准体系、统计体系、评价体系、考核体系，建立有效的地方志质量保障体系和政策体系。</w:t>
      </w:r>
    </w:p>
    <w:p>
      <w:pPr>
        <w:ind w:left="0" w:right="0" w:firstLine="560"/>
        <w:spacing w:before="450" w:after="450" w:line="312" w:lineRule="auto"/>
      </w:pPr>
      <w:r>
        <w:rPr>
          <w:rFonts w:ascii="宋体" w:hAnsi="宋体" w:eastAsia="宋体" w:cs="宋体"/>
          <w:color w:val="000"/>
          <w:sz w:val="28"/>
          <w:szCs w:val="28"/>
        </w:rPr>
        <w:t xml:space="preserve">自觉用习近平新时代中国特色社会主义思想指导地方志工作。新时代催生新思想，新思想引领新时代。习近平新时代中国特色社会主义思想内涵丰富，涵盖治国理政各个领域、各个方面，构成了一个系统完整、逻辑严密、相互贯通的思想理论体系，必须学懂弄通做实。这是当前乃至今后都要抓牢的管总、紧迫的政治任务。这就要求我们牢固树立“四个意识”，更加紧密地团结在以习近平同志为核心的党中央周围，更加坚定地维护习近平总书记的全党核心地位，更加坚定维护党中央权威和集中统一领导，更加自觉地在思想上政治上行动上同以习近平同志为核心的党中央保持高度一致，更加扎实地把党中央的各项决策部署落到实处。这就要求我们全面贯彻落实习近平总书记关于加强修史修志工作的重要指示精神，着重把握其精神实质、基本内涵和主要观点，坚持理论联系实际，深刻领会习近平新时代中国特色社会主义思想对全国地方志事业转型升级的重大指导意义，准确理解全国地方志事业进入新时代的内涵与外延，努力谱写地方志事业发展的新篇章。</w:t>
      </w:r>
    </w:p>
    <w:p>
      <w:pPr>
        <w:ind w:left="0" w:right="0" w:firstLine="560"/>
        <w:spacing w:before="450" w:after="450" w:line="312" w:lineRule="auto"/>
      </w:pPr>
      <w:r>
        <w:rPr>
          <w:rFonts w:ascii="宋体" w:hAnsi="宋体" w:eastAsia="宋体" w:cs="宋体"/>
          <w:color w:val="000"/>
          <w:sz w:val="28"/>
          <w:szCs w:val="28"/>
        </w:rPr>
        <w:t xml:space="preserve">全力推进《中华人民共和国史志法》立法。习近平总书记强调：“凡属重大改革都要于法有据。在整个改革过程中，都要高度重视运用法治思维和法治方式，发挥法治的引领和推动作用，加强对相关立法工作的协调，确保在法治轨道上推进改革。”2024年国务院颁布的《条例》，满足了当时地方志工作的需要。但是随着时代的发展、社会的进步，《条例》已经不能满足地方志事业转型发展的需要。当前的重要任务就是推动《中华人民共和国史志法》立法，制定一部好的法律，真正发挥法的约束和保障作用，把地方志工作纳入法治的轨道，用法治思维、法治方式来认识和解决地方志工作中的问题，推动地方志事业在法治轨道上健康发展。</w:t>
      </w:r>
    </w:p>
    <w:p>
      <w:pPr>
        <w:ind w:left="0" w:right="0" w:firstLine="560"/>
        <w:spacing w:before="450" w:after="450" w:line="312" w:lineRule="auto"/>
      </w:pPr>
      <w:r>
        <w:rPr>
          <w:rFonts w:ascii="宋体" w:hAnsi="宋体" w:eastAsia="宋体" w:cs="宋体"/>
          <w:color w:val="000"/>
          <w:sz w:val="28"/>
          <w:szCs w:val="28"/>
        </w:rPr>
        <w:t xml:space="preserve">按时保质完成“两全目标”。《规划纲要》明确提出，到2024年全面完成第二轮修志规划任务，实现省、市、县三级综合年鉴编纂出版的全覆盖。这是党中央国务院赋予各级党委和政府光荣而艰巨的任务，也将是全国地方志系统向全面建成小康社会献上的一份厚礼。因此，按时、保质完成“两全目标”，打造一批资辅当前、存鉴后世、经得起历史检验的精品佳作，不仅是一种法定责任，而且具有重要的政治意义和现实意义。现在距离2024年只剩下两年时间，时间紧、任务重，要以踏石留印、抓铁有痕的劲头，要用科学合理的规划、行之有效的措施，推动“两全目标”任务完成，善始善终，善作善成。</w:t>
      </w:r>
    </w:p>
    <w:p>
      <w:pPr>
        <w:ind w:left="0" w:right="0" w:firstLine="560"/>
        <w:spacing w:before="450" w:after="450" w:line="312" w:lineRule="auto"/>
      </w:pPr>
      <w:r>
        <w:rPr>
          <w:rFonts w:ascii="宋体" w:hAnsi="宋体" w:eastAsia="宋体" w:cs="宋体"/>
          <w:color w:val="000"/>
          <w:sz w:val="28"/>
          <w:szCs w:val="28"/>
        </w:rPr>
        <w:t xml:space="preserve">及时编制《规划纲要（2024—2024年）》。只有通过科学规划，加强顶层设计，才能准确把握地方志事业发展规律，厘清新时代地方志事业高质量发展的基本思路、主要目标，才能以新的发展理念推动新的发展。《规划纲要》主要任务完成以前，就要提前谋划地方志事业下一个五年规划。目前，时间已经非常紧迫，应该立即启动相关工作。要制定时间表、路线图。在总结上一个规划纲要制定与实施经验的基础上，立足新时代地方志新定位新要求，立足解决地方志主要矛盾，坚持问题导向，充分调研，广泛征求意见，制定新一轮地方志事业发展规划，科学部署全面建成小康社会以后五年的地方志工作。</w:t>
      </w:r>
    </w:p>
    <w:p>
      <w:pPr>
        <w:ind w:left="0" w:right="0" w:firstLine="560"/>
        <w:spacing w:before="450" w:after="450" w:line="312" w:lineRule="auto"/>
      </w:pPr>
      <w:r>
        <w:rPr>
          <w:rFonts w:ascii="宋体" w:hAnsi="宋体" w:eastAsia="宋体" w:cs="宋体"/>
          <w:color w:val="000"/>
          <w:sz w:val="28"/>
          <w:szCs w:val="28"/>
        </w:rPr>
        <w:t xml:space="preserve">适时启动《中华一统志》《中华人民共和国志》（以下简称《国志》）编纂、部署第三轮修志。《规划纲要》明确提出要“总结历代一统志编纂经验，开展编修一统志的可行性研究”。编修《中华一统志》《国志》，十分必要与迫切，尤其对中国“强”起来盛世修志，意义重大，影响深远。《中华一统志》《国志》编修是一项巨大而浩繁的文化系统工程，启动的重要前提就是要形成一套完整成熟、切实可行的论证报告。要对《中华一统志》《国志》的机构设置、组织动员、具体运作和体例制订、篇目设计、资料收（征）集、志稿编写、评审验收等进行广泛深入、周密细致的研究论证，加快推进《中华一统志》《国志》编纂可行性研究。按照《规划纲要》要求，将于2024年完成第二轮修志任务。目前正处于两轮修志的交汇期，在全力完成二轮修志任务的同时，要尽快着手制订第三轮修志规划，统一规划、统一部署、统一启动全国第三轮修志工作。</w:t>
      </w:r>
    </w:p>
    <w:p>
      <w:pPr>
        <w:ind w:left="0" w:right="0" w:firstLine="560"/>
        <w:spacing w:before="450" w:after="450" w:line="312" w:lineRule="auto"/>
      </w:pPr>
      <w:r>
        <w:rPr>
          <w:rFonts w:ascii="宋体" w:hAnsi="宋体" w:eastAsia="宋体" w:cs="宋体"/>
          <w:color w:val="000"/>
          <w:sz w:val="28"/>
          <w:szCs w:val="28"/>
        </w:rPr>
        <w:t xml:space="preserve">继续围绕“三大主题”开拓创新。尽快推进《三沙市志》编纂出版，积极推进《中国南海志》编纂，大力推动《中国抗日战争志》编纂和中国地方抗日战争志丛书编纂。要积极支持香港特别行政区、澳门特别行政区地方志编纂，增强中华文化的凝聚力和向心力，培养爱港、爱澳和爱国感情。继续推进中国名镇志文化工程、中国名村志文化工程等，大力推进乡村史志修编，繁荣乡村文化，服务乡村振兴。积极推进《中国影像方志》及《中国影像志·名系列》的制作和播出等。进一步谋划编纂社区志、居民小区志。</w:t>
      </w:r>
    </w:p>
    <w:p>
      <w:pPr>
        <w:ind w:left="0" w:right="0" w:firstLine="560"/>
        <w:spacing w:before="450" w:after="450" w:line="312" w:lineRule="auto"/>
      </w:pPr>
      <w:r>
        <w:rPr>
          <w:rFonts w:ascii="宋体" w:hAnsi="宋体" w:eastAsia="宋体" w:cs="宋体"/>
          <w:color w:val="000"/>
          <w:sz w:val="28"/>
          <w:szCs w:val="28"/>
        </w:rPr>
        <w:t xml:space="preserve">稳步推进地方志公共文化服务设施建设。方志馆是地方志公共文化服务的重要载体，经过近年来的努力，方志馆已经成为彰显地方志价值、提升方志文化自信、扩大地方志社会影响力的重要平台。要积极推动方志馆建设，整合方志馆力量，全力构建具有中国特色的方志馆体系。要围绕建成地情展示中心、地情文献收藏中心、数字地情服务中心、地域文化研究中心等时代定位，夯实发展根基，强化办馆特色，挖掘馆藏资源，推动学术研究，积极打造方志馆的文化品牌，特别是要加快方志馆数字化、网络化、信息化建设步伐，努力构建多层次、立体化地方志公共文化服务网络，开发多样性、高效便捷的服务形式，为经济社会发展改革提供丰富的信息资源，为各级党委、政府提供科学的决策依据，为广大人民群众提供高质量的文化成果，全面推动地方志“用起来”“立起来”“活起来”“热起来”。</w:t>
      </w:r>
    </w:p>
    <w:p>
      <w:pPr>
        <w:ind w:left="0" w:right="0" w:firstLine="560"/>
        <w:spacing w:before="450" w:after="450" w:line="312" w:lineRule="auto"/>
      </w:pPr>
      <w:r>
        <w:rPr>
          <w:rFonts w:ascii="宋体" w:hAnsi="宋体" w:eastAsia="宋体" w:cs="宋体"/>
          <w:color w:val="000"/>
          <w:sz w:val="28"/>
          <w:szCs w:val="28"/>
        </w:rPr>
        <w:t xml:space="preserve">大力加强人才队伍建设。人才队伍是地方志事业健康发展的重要基础，是地方志事业创新发展的智力之源。纵览中国方志史，名家大家辈出。当今时代，有充足的条件，有丰富的实践，更应当出名家大家。我们要建立开放、包容的人才队伍建设体制机制和环境，培养人才，培养大家。当前的重要任务就是要制定方志学学科建设规划，建立和完善方志理论研究学术规范，力争到2024年形成较为成熟的方志学学科体系，以学科建设来推动人才队伍培养，这也是《规划纲要》的要求。要加大方志理论研究力度，推动形成方志学本科、硕士研究生、博士研究生、博士后完整的方志学人才培养体系，以完整的普通高等教育体系来推动人才队伍培养。同时，要重视人才的培养和任用，探索适合地方志事业发展的人才政策和机制，努力培养一支政治素质过硬，业务技能精湛，能力强、有担当、讲奉献的人才队伍，为地方志事业的长远发展奠定坚实根基。</w:t>
      </w:r>
    </w:p>
    <w:p>
      <w:pPr>
        <w:ind w:left="0" w:right="0" w:firstLine="560"/>
        <w:spacing w:before="450" w:after="450" w:line="312" w:lineRule="auto"/>
      </w:pPr>
      <w:r>
        <w:rPr>
          <w:rFonts w:ascii="宋体" w:hAnsi="宋体" w:eastAsia="宋体" w:cs="宋体"/>
          <w:color w:val="000"/>
          <w:sz w:val="28"/>
          <w:szCs w:val="28"/>
        </w:rPr>
        <w:t xml:space="preserve">“士不可以不弘毅，任重而道远。”同志们，走进新时代的地方志踏上了新征程。让我们更加紧密地团结在以习近平同志为核心的党中央周围，高举习近平新时代中国特色社会主义思想伟大旗帜，以对党忠诚、为党分忧、为党尽职、为民造福的政治担当，以时不我待、只争朝夕、勇立潮头的历史担当，以守土有责、守土负责、守土尽责的责任担当，不断改革创新、攻坚克难，锐意进取，努力做出无愧于时代、无愧于人民、无愧于历史的业绩，全力推进地方志事业转型升级，奋力开创新时代地方志事业高质量发展的新局面。</w:t>
      </w:r>
    </w:p>
    <w:p>
      <w:pPr>
        <w:ind w:left="0" w:right="0" w:firstLine="560"/>
        <w:spacing w:before="450" w:after="450" w:line="312" w:lineRule="auto"/>
      </w:pPr>
      <w:r>
        <w:rPr>
          <w:rFonts w:ascii="宋体" w:hAnsi="宋体" w:eastAsia="宋体" w:cs="宋体"/>
          <w:color w:val="000"/>
          <w:sz w:val="28"/>
          <w:szCs w:val="28"/>
        </w:rPr>
        <w:t xml:space="preserve">在2024年新年即将到来之际，祝同志们新年快乐、工作顺利、身体健康、万事如意！谢谢大家！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2024-10-05T00:34:56+08:00</dcterms:created>
  <dcterms:modified xsi:type="dcterms:W3CDTF">2024-10-05T00:34:56+08:00</dcterms:modified>
</cp:coreProperties>
</file>

<file path=docProps/custom.xml><?xml version="1.0" encoding="utf-8"?>
<Properties xmlns="http://schemas.openxmlformats.org/officeDocument/2006/custom-properties" xmlns:vt="http://schemas.openxmlformats.org/officeDocument/2006/docPropsVTypes"/>
</file>