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最新部队军事训练年终工作总结(5篇)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部队军事训练年终工作总结篇一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4"/>
          <w:szCs w:val="34"/>
          <w:b w:val="1"/>
          <w:bCs w:val="1"/>
        </w:rPr>
        <w:t xml:space="preserve">部队军事训练年终工作总结篇二</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4"/>
          <w:szCs w:val="34"/>
          <w:b w:val="1"/>
          <w:bCs w:val="1"/>
        </w:rPr>
        <w:t xml:space="preserve">部队军事训练年终工作总结篇三</w:t>
      </w:r>
    </w:p>
    <w:p>
      <w:pPr>
        <w:ind w:left="0" w:right="0" w:firstLine="560"/>
        <w:spacing w:before="450" w:after="450" w:line="312" w:lineRule="auto"/>
      </w:pPr>
      <w:r>
        <w:rPr>
          <w:rFonts w:ascii="宋体" w:hAnsi="宋体" w:eastAsia="宋体" w:cs="宋体"/>
          <w:color w:val="000"/>
          <w:sz w:val="28"/>
          <w:szCs w:val="28"/>
        </w:rPr>
        <w:t xml:space="preserve">我叫__，__县人，20__年__月出生， 20__年x月入伍，20__年x月入党，中士军衔，现为汽车机械队机械班班长。20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史上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4"/>
          <w:szCs w:val="34"/>
          <w:b w:val="1"/>
          <w:bCs w:val="1"/>
        </w:rPr>
        <w:t xml:space="preserve">部队军事训练年终工作总结篇四</w:t>
      </w:r>
    </w:p>
    <w:p>
      <w:pPr>
        <w:ind w:left="0" w:right="0" w:firstLine="560"/>
        <w:spacing w:before="450" w:after="450" w:line="312" w:lineRule="auto"/>
      </w:pPr>
      <w:r>
        <w:rPr>
          <w:rFonts w:ascii="宋体" w:hAnsi="宋体" w:eastAsia="宋体" w:cs="宋体"/>
          <w:color w:val="000"/>
          <w:sz w:val="28"/>
          <w:szCs w:val="28"/>
        </w:rPr>
        <w:t xml:space="preserve">我叫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部队军事训练年终工作总结篇五</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2024-10-18T18:14:15+08:00</dcterms:created>
  <dcterms:modified xsi:type="dcterms:W3CDTF">2024-10-18T18:14:15+08:00</dcterms:modified>
</cp:coreProperties>
</file>

<file path=docProps/custom.xml><?xml version="1.0" encoding="utf-8"?>
<Properties xmlns="http://schemas.openxmlformats.org/officeDocument/2006/custom-properties" xmlns:vt="http://schemas.openxmlformats.org/officeDocument/2006/docPropsVTypes"/>
</file>