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2024年疫情防控工作总结模板精选5篇</w:t>
      </w:r>
      <w:bookmarkEnd w:id="1"/>
    </w:p>
    <w:p>
      <w:pPr>
        <w:jc w:val="center"/>
        <w:spacing w:before="0" w:after="450"/>
      </w:pPr>
      <w:r>
        <w:rPr>
          <w:rFonts w:ascii="Arial" w:hAnsi="Arial" w:eastAsia="Arial" w:cs="Arial"/>
          <w:color w:val="999999"/>
          <w:sz w:val="20"/>
          <w:szCs w:val="20"/>
        </w:rPr>
        <w:t xml:space="preserve">来源：网络  作者：七色彩虹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2024年疫情防控工作总结模板精选5篇一</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对于低风险地区来晋返晋人员，《通知》要求：</w:t>
      </w:r>
    </w:p>
    <w:p>
      <w:pPr>
        <w:ind w:left="0" w:right="0" w:firstLine="560"/>
        <w:spacing w:before="450" w:after="450" w:line="312" w:lineRule="auto"/>
      </w:pPr>
      <w:r>
        <w:rPr>
          <w:rFonts w:ascii="宋体" w:hAnsi="宋体" w:eastAsia="宋体" w:cs="宋体"/>
          <w:color w:val="000"/>
          <w:sz w:val="28"/>
          <w:szCs w:val="28"/>
        </w:rPr>
        <w:t xml:space="preserve">(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晋返晋、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2024年疫情防控工作总结模板精选5篇二</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2024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2024年疫情防控工作总结模板精选5篇三</w:t>
      </w:r>
    </w:p>
    <w:p>
      <w:pPr>
        <w:ind w:left="0" w:right="0" w:firstLine="560"/>
        <w:spacing w:before="450" w:after="450" w:line="312" w:lineRule="auto"/>
      </w:pPr>
      <w:r>
        <w:rPr>
          <w:rFonts w:ascii="宋体" w:hAnsi="宋体" w:eastAsia="宋体" w:cs="宋体"/>
          <w:color w:val="000"/>
          <w:sz w:val="28"/>
          <w:szCs w:val="28"/>
        </w:rPr>
        <w:t xml:space="preserve">2月5日下午，宝山区新冠肺炎疫情防控工作领导小组会议召开，研究总结现阶段宝山区疫情防控形势，对下阶段特别是春节期间疫情防控工作重点做再部署、再动员。区领导陈杰、高奕奕、张义、苏平、王益群等出席。</w:t>
      </w:r>
    </w:p>
    <w:p>
      <w:pPr>
        <w:ind w:left="0" w:right="0" w:firstLine="560"/>
        <w:spacing w:before="450" w:after="450" w:line="312" w:lineRule="auto"/>
      </w:pPr>
      <w:r>
        <w:rPr>
          <w:rFonts w:ascii="宋体" w:hAnsi="宋体" w:eastAsia="宋体" w:cs="宋体"/>
          <w:color w:val="000"/>
          <w:sz w:val="28"/>
          <w:szCs w:val="28"/>
        </w:rPr>
        <w:t xml:space="preserve">陈杰肯定了现阶段疫情防控过程中取得的成效，他指出，要深入贯彻___总__重要讲话和指示批示精神，严格落实市委决策部署，保持科学理性，坚持精准施策，抓紧抓实抓细疫情防控工作。要进一步提高思想认识，杜绝侥幸心理、自满心理，确保疫情防控的劲头不松、势头不减。</w:t>
      </w:r>
    </w:p>
    <w:p>
      <w:pPr>
        <w:ind w:left="0" w:right="0" w:firstLine="560"/>
        <w:spacing w:before="450" w:after="450" w:line="312" w:lineRule="auto"/>
      </w:pPr>
      <w:r>
        <w:rPr>
          <w:rFonts w:ascii="宋体" w:hAnsi="宋体" w:eastAsia="宋体" w:cs="宋体"/>
          <w:color w:val="000"/>
          <w:sz w:val="28"/>
          <w:szCs w:val="28"/>
        </w:rPr>
        <w:t xml:space="preserve">陈杰强调，要聚焦关键领域、抓好关键环节，做好流调追踪，完善应急处置机制。坚持问题导向，主动发现、科学管控，严格落实园区属地责任制、压实企业主体责任制，进一步完善检查力度，形成监督闭环，进一步消除隐患盲点，排查工作短板。要及时回应社会关切。各级党组织要积极发挥战斗堡垒作用，做好服务保障工作，对留沪人员、独居老人等重点人群做好妥善安置，让百姓度过一个平安祥和的春节。</w:t>
      </w:r>
    </w:p>
    <w:p>
      <w:pPr>
        <w:ind w:left="0" w:right="0" w:firstLine="560"/>
        <w:spacing w:before="450" w:after="450" w:line="312" w:lineRule="auto"/>
      </w:pPr>
      <w:r>
        <w:rPr>
          <w:rFonts w:ascii="宋体" w:hAnsi="宋体" w:eastAsia="宋体" w:cs="宋体"/>
          <w:color w:val="000"/>
          <w:sz w:val="28"/>
          <w:szCs w:val="28"/>
        </w:rPr>
        <w:t xml:space="preserve">高奕奕指出，此次疫情是对常态化疫情防控措施落实成效的检验。要及时总结经验、弥补短板，进一步加强应急处置力度。针对市场、农村等薄弱环节，要加强监管力度，从严从细从紧从实排查隐患。要提升集中隔离点处置运营能力，统筹资源调配，规范工作要求和操作流程，杜绝次生灾害。要重点聚焦治理体系建设，强化部门协同监管，坚持守土有责，层层压实责任。要研究制定更有针对性的防范措施，加强对基层疫情防控工作的指导，做到靠前指挥，及时发现问题、及时协调解决。</w:t>
      </w:r>
    </w:p>
    <w:p>
      <w:pPr>
        <w:ind w:left="0" w:right="0" w:firstLine="560"/>
        <w:spacing w:before="450" w:after="450" w:line="312" w:lineRule="auto"/>
      </w:pPr>
      <w:r>
        <w:rPr>
          <w:rFonts w:ascii="宋体" w:hAnsi="宋体" w:eastAsia="宋体" w:cs="宋体"/>
          <w:color w:val="000"/>
          <w:sz w:val="28"/>
          <w:szCs w:val="28"/>
        </w:rPr>
        <w:t xml:space="preserve">【2024年疫情防控工作总结模板精选5篇】相关推荐文章: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2024年关于疫情防控个人心得体会精选5篇</w:t>
      </w:r>
    </w:p>
    <w:p>
      <w:pPr>
        <w:ind w:left="0" w:right="0" w:firstLine="560"/>
        <w:spacing w:before="450" w:after="450" w:line="312" w:lineRule="auto"/>
      </w:pPr>
      <w:r>
        <w:rPr>
          <w:rFonts w:ascii="宋体" w:hAnsi="宋体" w:eastAsia="宋体" w:cs="宋体"/>
          <w:color w:val="000"/>
          <w:sz w:val="28"/>
          <w:szCs w:val="28"/>
        </w:rPr>
        <w:t xml:space="preserve">疫情防控工作总结范文5篇 疫情防控工作总结范文模板大全</w:t>
      </w:r>
    </w:p>
    <w:p>
      <w:pPr>
        <w:ind w:left="0" w:right="0" w:firstLine="560"/>
        <w:spacing w:before="450" w:after="450" w:line="312" w:lineRule="auto"/>
      </w:pPr>
      <w:r>
        <w:rPr>
          <w:rFonts w:ascii="宋体" w:hAnsi="宋体" w:eastAsia="宋体" w:cs="宋体"/>
          <w:color w:val="000"/>
          <w:sz w:val="28"/>
          <w:szCs w:val="28"/>
        </w:rPr>
        <w:t xml:space="preserve">2024年疫情防控工作总结最新5篇</w:t>
      </w:r>
    </w:p>
    <w:p>
      <w:pPr>
        <w:ind w:left="0" w:right="0" w:firstLine="560"/>
        <w:spacing w:before="450" w:after="450" w:line="312" w:lineRule="auto"/>
      </w:pPr>
      <w:r>
        <w:rPr>
          <w:rFonts w:ascii="宋体" w:hAnsi="宋体" w:eastAsia="宋体" w:cs="宋体"/>
          <w:color w:val="000"/>
          <w:sz w:val="28"/>
          <w:szCs w:val="28"/>
        </w:rPr>
        <w:t xml:space="preserve">2024年疫情防控工作总结范文5篇</w:t>
      </w:r>
    </w:p>
    <w:p>
      <w:pPr>
        <w:ind w:left="0" w:right="0" w:firstLine="560"/>
        <w:spacing w:before="450" w:after="450" w:line="312" w:lineRule="auto"/>
      </w:pPr>
      <w:r>
        <w:rPr>
          <w:rFonts w:ascii="宋体" w:hAnsi="宋体" w:eastAsia="宋体" w:cs="宋体"/>
          <w:color w:val="000"/>
          <w:sz w:val="28"/>
          <w:szCs w:val="28"/>
        </w:rPr>
        <w:t xml:space="preserve">2024年上半年疫情防控工作总结 疫情防控工作总结简短范文5篇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2024-10-19T04:24:09+08:00</dcterms:created>
  <dcterms:modified xsi:type="dcterms:W3CDTF">2024-10-19T04:24:09+08:00</dcterms:modified>
</cp:coreProperties>
</file>

<file path=docProps/custom.xml><?xml version="1.0" encoding="utf-8"?>
<Properties xmlns="http://schemas.openxmlformats.org/officeDocument/2006/custom-properties" xmlns:vt="http://schemas.openxmlformats.org/officeDocument/2006/docPropsVTypes"/>
</file>