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消费者协会年终总结</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w:t>
      </w:r>
    </w:p>
    <w:p>
      <w:pPr>
        <w:ind w:left="0" w:right="0" w:firstLine="560"/>
        <w:spacing w:before="450" w:after="450" w:line="312" w:lineRule="auto"/>
      </w:pPr>
      <w:r>
        <w:rPr>
          <w:rFonts w:ascii="宋体" w:hAnsi="宋体" w:eastAsia="宋体" w:cs="宋体"/>
          <w:color w:val="000"/>
          <w:sz w:val="28"/>
          <w:szCs w:val="28"/>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导普及化、自身影响扩大化，认真抓好各项工作的布置落实，消协在社会的影响力得到进一步的肯定，具体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一、认真受理消费投诉，全心全意为消费者服务</w:t>
      </w:r>
    </w:p>
    <w:p>
      <w:pPr>
        <w:ind w:left="0" w:right="0" w:firstLine="560"/>
        <w:spacing w:before="450" w:after="450" w:line="312" w:lineRule="auto"/>
      </w:pPr>
      <w:r>
        <w:rPr>
          <w:rFonts w:ascii="宋体" w:hAnsi="宋体" w:eastAsia="宋体" w:cs="宋体"/>
          <w:color w:val="000"/>
          <w:sz w:val="28"/>
          <w:szCs w:val="28"/>
        </w:rPr>
        <w:t xml:space="preserve">积极受理消费者投诉，为消费者排忧解难办实事，急消费者之所急，想消费者之所想，牢固树立为消费者服务的意识，强化内部机制，提高调解技巧和水平，妥善解决消费纠纷，做到了消费者投诉件件有着落，事事有答复。据统计全市共受理消费者投诉296件，为消费者挽回经济损失51.16万元，调解率为99%，发布消费警示38条。</w:t>
      </w:r>
    </w:p>
    <w:p>
      <w:pPr>
        <w:ind w:left="0" w:right="0" w:firstLine="560"/>
        <w:spacing w:before="450" w:after="450" w:line="312" w:lineRule="auto"/>
      </w:pPr>
      <w:r>
        <w:rPr>
          <w:rFonts w:ascii="宋体" w:hAnsi="宋体" w:eastAsia="宋体" w:cs="宋体"/>
          <w:color w:val="000"/>
          <w:sz w:val="28"/>
          <w:szCs w:val="28"/>
        </w:rPr>
        <w:t xml:space="preserve">二、精心组织，认真开展“3·15”活动</w:t>
      </w:r>
    </w:p>
    <w:p>
      <w:pPr>
        <w:ind w:left="0" w:right="0" w:firstLine="560"/>
        <w:spacing w:before="450" w:after="450" w:line="312" w:lineRule="auto"/>
      </w:pPr>
      <w:r>
        <w:rPr>
          <w:rFonts w:ascii="宋体" w:hAnsi="宋体" w:eastAsia="宋体" w:cs="宋体"/>
          <w:color w:val="000"/>
          <w:sz w:val="28"/>
          <w:szCs w:val="28"/>
        </w:rPr>
        <w:t xml:space="preserve">1、为纪念“3·15”国际消费者权益日，积极落实中消协倡导的年“消费与发展”年主题，进一步提高广大消费者对《消法》的认识，引导消费者树立正确的消费观念，切实保护消费者的合法权益，市消协及各县（区）消费者协会认真部署，精心组织，紧紧围绕纪念“3·15”国际消费者权益日活动这个有利时机，加大维权宣传的工作力度，围绕“消费与发展”年主题，组织开展年主题座谈会，广泛宣传党和政府鼓励科学消费的方针政策，深刻理解消费对拉动经济增长，促进发展的重要作用，并动员社会各界积极参与</w:t>
      </w:r>
    </w:p>
    <w:p>
      <w:pPr>
        <w:ind w:left="0" w:right="0" w:firstLine="560"/>
        <w:spacing w:before="450" w:after="450" w:line="312" w:lineRule="auto"/>
      </w:pPr>
      <w:r>
        <w:rPr>
          <w:rFonts w:ascii="宋体" w:hAnsi="宋体" w:eastAsia="宋体" w:cs="宋体"/>
          <w:color w:val="000"/>
          <w:sz w:val="28"/>
          <w:szCs w:val="28"/>
        </w:rPr>
        <w:t xml:space="preserve">“3·15”纪念活动，大力开展“消费与发展”年主题为主要内容的各项宣传活动，向群众发放各种宣传材料28.7万份。引导消费者坚定消费信心，扩大消费，并结合当地实际，积极开展“讲诚信、扩消费、促发展”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2、再次与邮政快递公司联系合作，主办并发行了1万份“消费与发展”、“ 3·15”特刊，积极引导和推动经营者自律，切实履行《消法》规定的经营者十项义务。</w:t>
      </w:r>
    </w:p>
    <w:p>
      <w:pPr>
        <w:ind w:left="0" w:right="0" w:firstLine="560"/>
        <w:spacing w:before="450" w:after="450" w:line="312" w:lineRule="auto"/>
      </w:pPr>
      <w:r>
        <w:rPr>
          <w:rFonts w:ascii="宋体" w:hAnsi="宋体" w:eastAsia="宋体" w:cs="宋体"/>
          <w:color w:val="000"/>
          <w:sz w:val="28"/>
          <w:szCs w:val="28"/>
        </w:rPr>
        <w:t xml:space="preserve">3、“3·15”活动，组织开展了知识竞赛，虚假商品识别现场，以食品安全、家电、农业生产资料为重点，集中开展消费维权知识宣传，并组织消协人员开展维权进“进校园、进课堂、进社区”多角度、多形式进行了消费维权知识法规传播，促进了消费维权社会化，提高了消费者依法保护自身权益的意识，与消费者共同度过了特别的“3·15”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银川举办的“百家诚信企业放心商品大联展”活动，分别展出了具有地方特色的泾河牛肉、西吉马铃薯及淀粉等产品,活动取得了圆满成功，更好地宣传了当地名优产品。</w:t>
      </w:r>
    </w:p>
    <w:p>
      <w:pPr>
        <w:ind w:left="0" w:right="0" w:firstLine="560"/>
        <w:spacing w:before="450" w:after="450" w:line="312" w:lineRule="auto"/>
      </w:pPr>
      <w:r>
        <w:rPr>
          <w:rFonts w:ascii="宋体" w:hAnsi="宋体" w:eastAsia="宋体" w:cs="宋体"/>
          <w:color w:val="000"/>
          <w:sz w:val="28"/>
          <w:szCs w:val="28"/>
        </w:rPr>
        <w:t xml:space="preserve">三、提升消费维权工作水平</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进校园、进课堂”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一会两站”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xx市人大常委会副主任等一行在xx市人民政府副市长、市人民政府副秘书长、市工商局局长、消费者协会会长的陪同下，深入西吉、隆德县和原州区，对工商部门消协组织贯彻落实《中华人民共和国消费者权益保护法》和《宁夏回族自治区消费者合法权益保护条例》进行了检查。市人大副主任罗京玺代表人大检查组对工商部门贯彻落实“一法一例”从三个方面进行了总结讲话：首先他从建立长效宣传机制、方便的投诉机制、有力的保障机制、严格的监管机制、周到的服务机制、多层次的责任机制对贯彻落实《消法》和《条例》进行了全面评估，认为工商部门消协组织贯彻落实“一法一例”紧密结合实际，创造性开展工作，措施具体、方法得当、效果明显。在充分肯定成绩的同时，希望工商部门继续加大宣传力度，实施更加有效、可持续的监管措施，进一步完善和深化、创新“六个机制”，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五进”（进农村、进学校、进企业、进商场、进社区）工作的基础上，再增加“一进”，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四、巩固扩大消费维权阵地</w:t>
      </w:r>
    </w:p>
    <w:p>
      <w:pPr>
        <w:ind w:left="0" w:right="0" w:firstLine="560"/>
        <w:spacing w:before="450" w:after="450" w:line="312" w:lineRule="auto"/>
      </w:pPr>
      <w:r>
        <w:rPr>
          <w:rFonts w:ascii="宋体" w:hAnsi="宋体" w:eastAsia="宋体" w:cs="宋体"/>
          <w:color w:val="000"/>
          <w:sz w:val="28"/>
          <w:szCs w:val="28"/>
        </w:rPr>
        <w:t xml:space="preserve">强化对消费者教育和消费引导，引导消费者树立科学、健康、理性的消费理念，培养消费者懂消费，聪明消费，提高消费者的整体消费素质，进一步做好新形势下消费维权工作的需要，市消协及各县（区）消协，认真贯彻落实区消协工作指示，积极开展“进企业、进社区、进学校、进商场、进农村、进宗教宗教场所”六进服务活动，加大“行政执法，行业自律、社会监督”三位一体的消费者保护体系建设，有力地推进了全市消费维权事业的深入发展，市场秩序明显好转，消费环境日趋改善，广大消费者和维权理念进一步转变，维权意识进一步增强，维权能力进一步提高，消费者的满意度不断提升，与政府的桥梁杻带作用得到了充分的发挥，特别是大力开展消费维权教育“进学校、进课堂”活动，市、县（区）消协充分认识到加强对青少年消费维权教育工作的重要性和必要性，进一步提高责任感和紧迫感，切实把维护青少年消费维权工作作为工作重心，锐意进取，扎实工作，消费教育长效机制和新的工作格局基本形成，校园周边环境得到整治，令人忧患的消费环境明显改善，青少年自觉抵制不良文化，抵制假冒伪劣商品和不健康，不文明消费的行为明显增强，保护青少年消费者合法权益的工作效能明显提高。截止目前，学校共建立维权站825个，开展进学校、进课堂讲座403次，受教育学生达12万人次，全面推进了全市青少年消费维权事业的蓬勃发展，为保护青少年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五、“一会两站”工作稳步开展</w:t>
      </w:r>
    </w:p>
    <w:p>
      <w:pPr>
        <w:ind w:left="0" w:right="0" w:firstLine="560"/>
        <w:spacing w:before="450" w:after="450" w:line="312" w:lineRule="auto"/>
      </w:pPr>
      <w:r>
        <w:rPr>
          <w:rFonts w:ascii="宋体" w:hAnsi="宋体" w:eastAsia="宋体" w:cs="宋体"/>
          <w:color w:val="000"/>
          <w:sz w:val="28"/>
          <w:szCs w:val="28"/>
        </w:rPr>
        <w:t xml:space="preserve">加强各级消费者协会组织（一会两站）建设，依法履行职责，是更好地维护消费者合法权益的根本保证。市消协及各县（区）消协重视和加强基层一会两站建设，切实做好各项基础工作，强化目标责任制考核，派人指导，抓好落实工作，有目标、有计划的分批次对一会两站的人员进行了培训，建立健全了一会两站的咨询投诉，教育宣传等各项工作和运行程序，以适应工作的需要，一会两站建设完成并达到了全覆盖任务。截止目前，我市共建立消协分会62个，以学校、商场、企业、村委和社区为依托共建立两站893个，一会两站工作人员1421名。</w:t>
      </w:r>
    </w:p>
    <w:p>
      <w:pPr>
        <w:ind w:left="0" w:right="0" w:firstLine="560"/>
        <w:spacing w:before="450" w:after="450" w:line="312" w:lineRule="auto"/>
      </w:pPr>
      <w:r>
        <w:rPr>
          <w:rFonts w:ascii="宋体" w:hAnsi="宋体" w:eastAsia="宋体" w:cs="宋体"/>
          <w:color w:val="000"/>
          <w:sz w:val="28"/>
          <w:szCs w:val="28"/>
        </w:rPr>
        <w:t xml:space="preserve">六、加强商品和服务的社会监督，提高消费维权工作效能</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xx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1．消协系统工作人员的综合业务素质，创新维权意识有待进一步提高。</w:t>
      </w:r>
    </w:p>
    <w:p>
      <w:pPr>
        <w:ind w:left="0" w:right="0" w:firstLine="560"/>
        <w:spacing w:before="450" w:after="450" w:line="312" w:lineRule="auto"/>
      </w:pPr>
      <w:r>
        <w:rPr>
          <w:rFonts w:ascii="宋体" w:hAnsi="宋体" w:eastAsia="宋体" w:cs="宋体"/>
          <w:color w:val="000"/>
          <w:sz w:val="28"/>
          <w:szCs w:val="28"/>
        </w:rPr>
        <w:t xml:space="preserve">2. 对损害消费者合法权益的行为，通过大众传播媒介予以披露的力度有待于进一步加大，更好地保护消费者的合法权益。</w:t>
      </w:r>
    </w:p>
    <w:p>
      <w:pPr>
        <w:ind w:left="0" w:right="0" w:firstLine="560"/>
        <w:spacing w:before="450" w:after="450" w:line="312" w:lineRule="auto"/>
      </w:pPr>
      <w:r>
        <w:rPr>
          <w:rFonts w:ascii="宋体" w:hAnsi="宋体" w:eastAsia="宋体" w:cs="宋体"/>
          <w:color w:val="000"/>
          <w:sz w:val="28"/>
          <w:szCs w:val="28"/>
        </w:rPr>
        <w:t xml:space="preserve">3.应加大消费教育（“六进”）投入，确保消费教育工作目标落实到位。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2024-10-19T04:22:05+08:00</dcterms:created>
  <dcterms:modified xsi:type="dcterms:W3CDTF">2024-10-19T04:22:05+08:00</dcterms:modified>
</cp:coreProperties>
</file>

<file path=docProps/custom.xml><?xml version="1.0" encoding="utf-8"?>
<Properties xmlns="http://schemas.openxmlformats.org/officeDocument/2006/custom-properties" xmlns:vt="http://schemas.openxmlformats.org/officeDocument/2006/docPropsVTypes"/>
</file>