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属猴的人在2024年结婚(5篇)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属猴的人在2024年结婚篇120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属猴的人在2024年结婚篇1</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4"/>
          <w:szCs w:val="34"/>
          <w:b w:val="1"/>
          <w:bCs w:val="1"/>
        </w:rPr>
        <w:t xml:space="preserve">属猴的人在2024年结婚篇2</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监管局、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4"/>
          <w:szCs w:val="34"/>
          <w:b w:val="1"/>
          <w:bCs w:val="1"/>
        </w:rPr>
        <w:t xml:space="preserve">属猴的人在2024年结婚篇3</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2024〕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一、加强组织领导及责任落实</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二、加强值班，确保信息通畅</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三、深入检查，落实措施</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四、检查情况及隐患排查</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4"/>
          <w:szCs w:val="34"/>
          <w:b w:val="1"/>
          <w:bCs w:val="1"/>
        </w:rPr>
        <w:t xml:space="preserve">属猴的人在2024年结婚篇4</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一、向课堂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4"/>
          <w:szCs w:val="34"/>
          <w:b w:val="1"/>
          <w:bCs w:val="1"/>
        </w:rPr>
        <w:t xml:space="preserve">属猴的人在2024年结婚篇5</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2024-10-06T04:05:31+08:00</dcterms:created>
  <dcterms:modified xsi:type="dcterms:W3CDTF">2024-10-06T04:05:31+08:00</dcterms:modified>
</cp:coreProperties>
</file>

<file path=docProps/custom.xml><?xml version="1.0" encoding="utf-8"?>
<Properties xmlns="http://schemas.openxmlformats.org/officeDocument/2006/custom-properties" xmlns:vt="http://schemas.openxmlformats.org/officeDocument/2006/docPropsVTypes"/>
</file>