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2024年企业年终个人工作总结(六篇)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企业年终个人工作总结篇一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_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企业年终个人工作总结篇二</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企业年终个人工作总结篇三</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企业年终个人工作总结篇四</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w:t>
      </w:r>
    </w:p>
    <w:p>
      <w:pPr>
        <w:ind w:left="0" w:right="0" w:firstLine="560"/>
        <w:spacing w:before="450" w:after="450" w:line="312" w:lineRule="auto"/>
      </w:pPr>
      <w:r>
        <w:rPr>
          <w:rFonts w:ascii="黑体" w:hAnsi="黑体" w:eastAsia="黑体" w:cs="黑体"/>
          <w:color w:val="000000"/>
          <w:sz w:val="34"/>
          <w:szCs w:val="34"/>
          <w:b w:val="1"/>
          <w:bCs w:val="1"/>
        </w:rPr>
        <w:t xml:space="preserve">企业年终个人工作总结篇五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4"/>
          <w:szCs w:val="34"/>
          <w:b w:val="1"/>
          <w:bCs w:val="1"/>
        </w:rPr>
        <w:t xml:space="preserve">企业年终个人工作总结篇六</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销售培训课程，深表谢意。销售课程是由著名的培训老师—__老师进行讲授，其老道、风趣、幽默的语言，加之有些__的行为举止，课程弄得有声有色，很是精彩。</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ind w:left="0" w:right="0" w:firstLine="560"/>
        <w:spacing w:before="450" w:after="450" w:line="312" w:lineRule="auto"/>
      </w:pPr>
      <w:r>
        <w:rPr>
          <w:rFonts w:ascii="宋体" w:hAnsi="宋体" w:eastAsia="宋体" w:cs="宋体"/>
          <w:color w:val="000"/>
          <w:sz w:val="28"/>
          <w:szCs w:val="28"/>
        </w:rPr>
        <w:t xml:space="preserve">首先，对自身的现状进行swot分析，对于swot矩阵分析法，自己很早以前就已经掌握，所以这块的学习没有碰到什么困难。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_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掌管技术影响决策的人物tb”、“业务操作的使用者ub”以及“引进销售的关键人物coach”，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_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2024-10-06T07:02:31+08:00</dcterms:created>
  <dcterms:modified xsi:type="dcterms:W3CDTF">2024-10-06T07:02:31+08:00</dcterms:modified>
</cp:coreProperties>
</file>

<file path=docProps/custom.xml><?xml version="1.0" encoding="utf-8"?>
<Properties xmlns="http://schemas.openxmlformats.org/officeDocument/2006/custom-properties" xmlns:vt="http://schemas.openxmlformats.org/officeDocument/2006/docPropsVTypes"/>
</file>