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公路治超工作总结</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路治超工作总结承德市治理公路超限超载工作总结20xx年6月20日全国治超工作开展以来，我市按照省政府治超工作部署，认真贯彻全国和全省治超工作会议精神，紧紧围绕全年工作目标和工作重点，认真扎实地开展工作，取得了阶段性成果。现将20xx年治超...</w:t>
      </w:r>
    </w:p>
    <w:p>
      <w:pPr>
        <w:ind w:left="0" w:right="0" w:firstLine="560"/>
        <w:spacing w:before="450" w:after="450" w:line="312" w:lineRule="auto"/>
      </w:pPr>
      <w:r>
        <w:rPr>
          <w:rFonts w:ascii="宋体" w:hAnsi="宋体" w:eastAsia="宋体" w:cs="宋体"/>
          <w:color w:val="000"/>
          <w:sz w:val="28"/>
          <w:szCs w:val="28"/>
        </w:rPr>
        <w:t xml:space="preserve">公路治超工作总结</w:t>
      </w:r>
    </w:p>
    <w:p>
      <w:pPr>
        <w:ind w:left="0" w:right="0" w:firstLine="560"/>
        <w:spacing w:before="450" w:after="450" w:line="312" w:lineRule="auto"/>
      </w:pPr>
      <w:r>
        <w:rPr>
          <w:rFonts w:ascii="宋体" w:hAnsi="宋体" w:eastAsia="宋体" w:cs="宋体"/>
          <w:color w:val="000"/>
          <w:sz w:val="28"/>
          <w:szCs w:val="28"/>
        </w:rPr>
        <w:t xml:space="preserve">承德市治理公路超限超载工作总结</w:t>
      </w:r>
    </w:p>
    <w:p>
      <w:pPr>
        <w:ind w:left="0" w:right="0" w:firstLine="560"/>
        <w:spacing w:before="450" w:after="450" w:line="312" w:lineRule="auto"/>
      </w:pPr>
      <w:r>
        <w:rPr>
          <w:rFonts w:ascii="宋体" w:hAnsi="宋体" w:eastAsia="宋体" w:cs="宋体"/>
          <w:color w:val="000"/>
          <w:sz w:val="28"/>
          <w:szCs w:val="28"/>
        </w:rPr>
        <w:t xml:space="preserve">20xx年6月20日全国治超工作开展以来，我市按照省政府治超工作部署，认真贯彻全国和全省治超工作会议精神，紧紧围绕全年工作目标和工作重点，认真扎实地开展工作，取得了阶段性成果。现将20xx年治超工作总结如下：</w:t>
      </w:r>
    </w:p>
    <w:p>
      <w:pPr>
        <w:ind w:left="0" w:right="0" w:firstLine="560"/>
        <w:spacing w:before="450" w:after="450" w:line="312" w:lineRule="auto"/>
      </w:pPr>
      <w:r>
        <w:rPr>
          <w:rFonts w:ascii="宋体" w:hAnsi="宋体" w:eastAsia="宋体" w:cs="宋体"/>
          <w:color w:val="000"/>
          <w:sz w:val="28"/>
          <w:szCs w:val="28"/>
        </w:rPr>
        <w:t xml:space="preserve">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xx年6月15日前完成了治超检测站点和卸载场地选址工作。场地占用形式主要是在利用国省干线上现有路政中队和临时租用两种。20xx年经省纠风部门批准我市启动了十一个临时检测点，20x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交通部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27609辆，源头劝返5759辆，确认为超限超载的649辆，卸载货物7634吨，罚款59.8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交通部“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1、治超资金不足。交通部门购置称重检测设备和租用卸载场地以及治超人员工资及补助费用，还需省厅列入专项经费。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xx年治超工作经验教训的基础上，发扬成绩，克服不足和困难，全力做好20xx年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承德市治超办</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