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养护协议与养护合同精选5篇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养护协议与养护合同精选5篇一甲方： 有限公司甲方法定代表人：甲...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乙方居民身份证号码____________________联系电话_________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 省(市)____ 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乙方为 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 年 月 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 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本协议经甲、乙双方签字盖章后生效，协议期限为_________年_________月_________至_________年_________月_________日。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【养护协议与养护合同精选5篇】相关推荐文章:</w:t>
      </w:r>
    </w:p>
    <w:p>
      <w:pPr>
        <w:ind w:left="0" w:right="0" w:firstLine="560"/>
        <w:spacing w:before="450" w:after="450" w:line="312" w:lineRule="auto"/>
      </w:pPr>
      <w:r>
        <w:rPr>
          <w:rFonts w:ascii="宋体" w:hAnsi="宋体" w:eastAsia="宋体" w:cs="宋体"/>
          <w:color w:val="000"/>
          <w:sz w:val="28"/>
          <w:szCs w:val="28"/>
        </w:rPr>
        <w:t xml:space="preserve">黄河水利工程维修养护合同（试行）</w:t>
      </w:r>
    </w:p>
    <w:p>
      <w:pPr>
        <w:ind w:left="0" w:right="0" w:firstLine="560"/>
        <w:spacing w:before="450" w:after="450" w:line="312" w:lineRule="auto"/>
      </w:pPr>
      <w:r>
        <w:rPr>
          <w:rFonts w:ascii="宋体" w:hAnsi="宋体" w:eastAsia="宋体" w:cs="宋体"/>
          <w:color w:val="000"/>
          <w:sz w:val="28"/>
          <w:szCs w:val="28"/>
        </w:rPr>
        <w:t xml:space="preserve">2024年公路养护工作总结【精选五篇】</w:t>
      </w:r>
    </w:p>
    <w:p>
      <w:pPr>
        <w:ind w:left="0" w:right="0" w:firstLine="560"/>
        <w:spacing w:before="450" w:after="450" w:line="312" w:lineRule="auto"/>
      </w:pPr>
      <w:r>
        <w:rPr>
          <w:rFonts w:ascii="宋体" w:hAnsi="宋体" w:eastAsia="宋体" w:cs="宋体"/>
          <w:color w:val="000"/>
          <w:sz w:val="28"/>
          <w:szCs w:val="28"/>
        </w:rPr>
        <w:t xml:space="preserve">科学发展观学习心得体会（公路养护）</w:t>
      </w:r>
    </w:p>
    <w:p>
      <w:pPr>
        <w:ind w:left="0" w:right="0" w:firstLine="560"/>
        <w:spacing w:before="450" w:after="450" w:line="312" w:lineRule="auto"/>
      </w:pPr>
      <w:r>
        <w:rPr>
          <w:rFonts w:ascii="宋体" w:hAnsi="宋体" w:eastAsia="宋体" w:cs="宋体"/>
          <w:color w:val="000"/>
          <w:sz w:val="28"/>
          <w:szCs w:val="28"/>
        </w:rPr>
        <w:t xml:space="preserve">公路养护的年终工作总结</w:t>
      </w:r>
    </w:p>
    <w:p>
      <w:pPr>
        <w:ind w:left="0" w:right="0" w:firstLine="560"/>
        <w:spacing w:before="450" w:after="450" w:line="312" w:lineRule="auto"/>
      </w:pPr>
      <w:r>
        <w:rPr>
          <w:rFonts w:ascii="宋体" w:hAnsi="宋体" w:eastAsia="宋体" w:cs="宋体"/>
          <w:color w:val="000"/>
          <w:sz w:val="28"/>
          <w:szCs w:val="28"/>
        </w:rPr>
        <w:t xml:space="preserve">桥梁养护技术培训心得体会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2024-10-06T08:29:31+08:00</dcterms:created>
  <dcterms:modified xsi:type="dcterms:W3CDTF">2024-10-06T08:29:31+08:00</dcterms:modified>
</cp:coreProperties>
</file>

<file path=docProps/custom.xml><?xml version="1.0" encoding="utf-8"?>
<Properties xmlns="http://schemas.openxmlformats.org/officeDocument/2006/custom-properties" xmlns:vt="http://schemas.openxmlformats.org/officeDocument/2006/docPropsVTypes"/>
</file>