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公共卫生服务项目的责任书范文</w:t>
      </w:r>
      <w:bookmarkEnd w:id="1"/>
    </w:p>
    <w:p>
      <w:pPr>
        <w:jc w:val="center"/>
        <w:spacing w:before="0" w:after="450"/>
      </w:pPr>
      <w:r>
        <w:rPr>
          <w:rFonts w:ascii="Arial" w:hAnsi="Arial" w:eastAsia="Arial" w:cs="Arial"/>
          <w:color w:val="999999"/>
          <w:sz w:val="20"/>
          <w:szCs w:val="20"/>
        </w:rPr>
        <w:t xml:space="preserve">来源：网络  作者：清幽竹影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为进一步加强乡村医生管理，提高乡村医生公共卫生服务质量和效率，更好地为农村居民服务。根据《省卫生厅、财政厅关于2024年基本公共卫生服务项目实施方案》和《省乡村医生考核办法实施细则（试行）》特下达2024年-2024年国家基本公共卫生服务项...</w:t>
      </w:r>
    </w:p>
    <w:p>
      <w:pPr>
        <w:ind w:left="0" w:right="0" w:firstLine="560"/>
        <w:spacing w:before="450" w:after="450" w:line="312" w:lineRule="auto"/>
      </w:pPr>
      <w:r>
        <w:rPr>
          <w:rFonts w:ascii="宋体" w:hAnsi="宋体" w:eastAsia="宋体" w:cs="宋体"/>
          <w:color w:val="000"/>
          <w:sz w:val="28"/>
          <w:szCs w:val="28"/>
        </w:rPr>
        <w:t xml:space="preserve">为进一步加强乡村医生管理，提高乡村医生公共卫生服务质量和效率，更好地为农村居民服务。根据《省卫生厅、财政厅关于2024年基本公共卫生服务项目实施方案》和《省乡村医生考核办法实施细则（试行）》特下达2024年-2024年国家基本公共卫生服务项目责任书。</w:t>
      </w:r>
    </w:p>
    <w:p>
      <w:pPr>
        <w:ind w:left="0" w:right="0" w:firstLine="560"/>
        <w:spacing w:before="450" w:after="450" w:line="312" w:lineRule="auto"/>
      </w:pPr>
      <w:r>
        <w:rPr>
          <w:rFonts w:ascii="宋体" w:hAnsi="宋体" w:eastAsia="宋体" w:cs="宋体"/>
          <w:color w:val="000"/>
          <w:sz w:val="28"/>
          <w:szCs w:val="28"/>
        </w:rPr>
        <w:t xml:space="preserve">（一）考核对象：经区级卫生行政主管部门确认的、承担一定区域内居民公共卫生服务任务的乡村医生。</w:t>
      </w:r>
    </w:p>
    <w:p>
      <w:pPr>
        <w:ind w:left="0" w:right="0" w:firstLine="560"/>
        <w:spacing w:before="450" w:after="450" w:line="312" w:lineRule="auto"/>
      </w:pPr>
      <w:r>
        <w:rPr>
          <w:rFonts w:ascii="宋体" w:hAnsi="宋体" w:eastAsia="宋体" w:cs="宋体"/>
          <w:color w:val="000"/>
          <w:sz w:val="28"/>
          <w:szCs w:val="28"/>
        </w:rPr>
        <w:t xml:space="preserve">（二）考核内容：以乡村医生公共卫生服务任务完成情况、参与公共卫生管理和群众满意度等为主要考核内容。</w:t>
      </w:r>
    </w:p>
    <w:p>
      <w:pPr>
        <w:ind w:left="0" w:right="0" w:firstLine="560"/>
        <w:spacing w:before="450" w:after="450" w:line="312" w:lineRule="auto"/>
      </w:pPr>
      <w:r>
        <w:rPr>
          <w:rFonts w:ascii="宋体" w:hAnsi="宋体" w:eastAsia="宋体" w:cs="宋体"/>
          <w:color w:val="000"/>
          <w:sz w:val="28"/>
          <w:szCs w:val="28"/>
        </w:rPr>
        <w:t xml:space="preserve">具体如下：</w:t>
      </w:r>
    </w:p>
    <w:p>
      <w:pPr>
        <w:ind w:left="0" w:right="0" w:firstLine="560"/>
        <w:spacing w:before="450" w:after="450" w:line="312" w:lineRule="auto"/>
      </w:pPr>
      <w:r>
        <w:rPr>
          <w:rFonts w:ascii="宋体" w:hAnsi="宋体" w:eastAsia="宋体" w:cs="宋体"/>
          <w:color w:val="000"/>
          <w:sz w:val="28"/>
          <w:szCs w:val="28"/>
        </w:rPr>
        <w:t xml:space="preserve">（一）建立居民健康档案。以妇女、儿童、老年人、残疾人、慢性病人等人群为重点，为辖区居民建立统一、规范的居民基本健康档案，并逐年完善。</w:t>
      </w:r>
    </w:p>
    <w:p>
      <w:pPr>
        <w:ind w:left="0" w:right="0" w:firstLine="560"/>
        <w:spacing w:before="450" w:after="450" w:line="312" w:lineRule="auto"/>
      </w:pPr>
      <w:r>
        <w:rPr>
          <w:rFonts w:ascii="宋体" w:hAnsi="宋体" w:eastAsia="宋体" w:cs="宋体"/>
          <w:color w:val="000"/>
          <w:sz w:val="28"/>
          <w:szCs w:val="28"/>
        </w:rPr>
        <w:t xml:space="preserve">（二）健康教育。向居民提供健康教育宣传和咨询服务，设置健康教育宣传栏并定期更新内容，对辖区居民开展健康知识讲座等健康教育活动。</w:t>
      </w:r>
    </w:p>
    <w:p>
      <w:pPr>
        <w:ind w:left="0" w:right="0" w:firstLine="560"/>
        <w:spacing w:before="450" w:after="450" w:line="312" w:lineRule="auto"/>
      </w:pPr>
      <w:r>
        <w:rPr>
          <w:rFonts w:ascii="宋体" w:hAnsi="宋体" w:eastAsia="宋体" w:cs="宋体"/>
          <w:color w:val="000"/>
          <w:sz w:val="28"/>
          <w:szCs w:val="28"/>
        </w:rPr>
        <w:t xml:space="preserve">（三）预防接种。协助组织适龄儿童到乡镇卫生院接种及配合做好登记工作等。</w:t>
      </w:r>
    </w:p>
    <w:p>
      <w:pPr>
        <w:ind w:left="0" w:right="0" w:firstLine="560"/>
        <w:spacing w:before="450" w:after="450" w:line="312" w:lineRule="auto"/>
      </w:pPr>
      <w:r>
        <w:rPr>
          <w:rFonts w:ascii="宋体" w:hAnsi="宋体" w:eastAsia="宋体" w:cs="宋体"/>
          <w:color w:val="000"/>
          <w:sz w:val="28"/>
          <w:szCs w:val="28"/>
        </w:rPr>
        <w:t xml:space="preserve">（四）传染病防治和突发公共卫生事件报告。预防控制工作。及时发现、登记并报告辖区内发现的传染病病例和疑似病例，参与现场疫点处理。</w:t>
      </w:r>
    </w:p>
    <w:p>
      <w:pPr>
        <w:ind w:left="0" w:right="0" w:firstLine="560"/>
        <w:spacing w:before="450" w:after="450" w:line="312" w:lineRule="auto"/>
      </w:pPr>
      <w:r>
        <w:rPr>
          <w:rFonts w:ascii="宋体" w:hAnsi="宋体" w:eastAsia="宋体" w:cs="宋体"/>
          <w:color w:val="000"/>
          <w:sz w:val="28"/>
          <w:szCs w:val="28"/>
        </w:rPr>
        <w:t xml:space="preserve">（五）慢性非传染性疾病预防控制工作。逐步完成辖区内确诊的高血压和糖尿病患者的登记管理，定期进行随访，并进行必要的健康指导。</w:t>
      </w:r>
    </w:p>
    <w:p>
      <w:pPr>
        <w:ind w:left="0" w:right="0" w:firstLine="560"/>
        <w:spacing w:before="450" w:after="450" w:line="312" w:lineRule="auto"/>
      </w:pPr>
      <w:r>
        <w:rPr>
          <w:rFonts w:ascii="宋体" w:hAnsi="宋体" w:eastAsia="宋体" w:cs="宋体"/>
          <w:color w:val="000"/>
          <w:sz w:val="28"/>
          <w:szCs w:val="28"/>
        </w:rPr>
        <w:t xml:space="preserve">（六）孕产妇保剑协助为辖区内孕产妇建立保健手册，并进行一般体格检查及孕期营养、心理等健康指导，了解产后恢复情况并对产后常见问题进行指导。</w:t>
      </w:r>
    </w:p>
    <w:p>
      <w:pPr>
        <w:ind w:left="0" w:right="0" w:firstLine="560"/>
        <w:spacing w:before="450" w:after="450" w:line="312" w:lineRule="auto"/>
      </w:pPr>
      <w:r>
        <w:rPr>
          <w:rFonts w:ascii="宋体" w:hAnsi="宋体" w:eastAsia="宋体" w:cs="宋体"/>
          <w:color w:val="000"/>
          <w:sz w:val="28"/>
          <w:szCs w:val="28"/>
        </w:rPr>
        <w:t xml:space="preserve">（七）儿童保剑协助为辖区内的婴幼儿建立儿童保健手册，开展新生儿访视及儿童保健系统管理及必要的健康指导。</w:t>
      </w:r>
    </w:p>
    <w:p>
      <w:pPr>
        <w:ind w:left="0" w:right="0" w:firstLine="560"/>
        <w:spacing w:before="450" w:after="450" w:line="312" w:lineRule="auto"/>
      </w:pPr>
      <w:r>
        <w:rPr>
          <w:rFonts w:ascii="宋体" w:hAnsi="宋体" w:eastAsia="宋体" w:cs="宋体"/>
          <w:color w:val="000"/>
          <w:sz w:val="28"/>
          <w:szCs w:val="28"/>
        </w:rPr>
        <w:t xml:space="preserve">（八）老年人保剑协助对辖区65岁及以上老年人进行登记管理，进行健康危险因素调查和一般体格检查，提供必要的健康指导</w:t>
      </w:r>
    </w:p>
    <w:p>
      <w:pPr>
        <w:ind w:left="0" w:right="0" w:firstLine="560"/>
        <w:spacing w:before="450" w:after="450" w:line="312" w:lineRule="auto"/>
      </w:pPr>
      <w:r>
        <w:rPr>
          <w:rFonts w:ascii="宋体" w:hAnsi="宋体" w:eastAsia="宋体" w:cs="宋体"/>
          <w:color w:val="000"/>
          <w:sz w:val="28"/>
          <w:szCs w:val="28"/>
        </w:rPr>
        <w:t xml:space="preserve">（九）重性精神疾病管理。协助对辖区重性精神疾病患者进行登记管理；在上级专业人员指导下对在家居住的重性精神疾病患者进行治疗随访和康复指导。</w:t>
      </w:r>
    </w:p>
    <w:p>
      <w:pPr>
        <w:ind w:left="0" w:right="0" w:firstLine="560"/>
        <w:spacing w:before="450" w:after="450" w:line="312" w:lineRule="auto"/>
      </w:pPr>
      <w:r>
        <w:rPr>
          <w:rFonts w:ascii="宋体" w:hAnsi="宋体" w:eastAsia="宋体" w:cs="宋体"/>
          <w:color w:val="000"/>
          <w:sz w:val="28"/>
          <w:szCs w:val="28"/>
        </w:rPr>
        <w:t xml:space="preserve">（十）各项卫生政策宣传。</w:t>
      </w:r>
    </w:p>
    <w:p>
      <w:pPr>
        <w:ind w:left="0" w:right="0" w:firstLine="560"/>
        <w:spacing w:before="450" w:after="450" w:line="312" w:lineRule="auto"/>
      </w:pPr>
      <w:r>
        <w:rPr>
          <w:rFonts w:ascii="宋体" w:hAnsi="宋体" w:eastAsia="宋体" w:cs="宋体"/>
          <w:color w:val="000"/>
          <w:sz w:val="28"/>
          <w:szCs w:val="28"/>
        </w:rPr>
        <w:t xml:space="preserve">（十一）各类卫生信息登记、统计、报告。</w:t>
      </w:r>
    </w:p>
    <w:p>
      <w:pPr>
        <w:ind w:left="0" w:right="0" w:firstLine="560"/>
        <w:spacing w:before="450" w:after="450" w:line="312" w:lineRule="auto"/>
      </w:pPr>
      <w:r>
        <w:rPr>
          <w:rFonts w:ascii="宋体" w:hAnsi="宋体" w:eastAsia="宋体" w:cs="宋体"/>
          <w:color w:val="000"/>
          <w:sz w:val="28"/>
          <w:szCs w:val="28"/>
        </w:rPr>
        <w:t xml:space="preserve">（十二）居民满意度评价。</w:t>
      </w:r>
    </w:p>
    <w:p>
      <w:pPr>
        <w:ind w:left="0" w:right="0" w:firstLine="560"/>
        <w:spacing w:before="450" w:after="450" w:line="312" w:lineRule="auto"/>
      </w:pPr>
      <w:r>
        <w:rPr>
          <w:rFonts w:ascii="宋体" w:hAnsi="宋体" w:eastAsia="宋体" w:cs="宋体"/>
          <w:color w:val="000"/>
          <w:sz w:val="28"/>
          <w:szCs w:val="28"/>
        </w:rPr>
        <w:t xml:space="preserve">（一）区级卫生行政部门制定考核工作方案，成立乡村医生公共卫生服务绩效考核小组，负责考核的具体组织实施。</w:t>
      </w:r>
    </w:p>
    <w:p>
      <w:pPr>
        <w:ind w:left="0" w:right="0" w:firstLine="560"/>
        <w:spacing w:before="450" w:after="450" w:line="312" w:lineRule="auto"/>
      </w:pPr>
      <w:r>
        <w:rPr>
          <w:rFonts w:ascii="宋体" w:hAnsi="宋体" w:eastAsia="宋体" w:cs="宋体"/>
          <w:color w:val="000"/>
          <w:sz w:val="28"/>
          <w:szCs w:val="28"/>
        </w:rPr>
        <w:t xml:space="preserve">（二）乡镇卫生院、社区卫生服务中心负责对辖区内村卫生所（室）承担公共卫生服务任务的乡村医生进行考核。采取查阅资料、现场考察、抽查核实、入户调查等方式进行。</w:t>
      </w:r>
    </w:p>
    <w:p>
      <w:pPr>
        <w:ind w:left="0" w:right="0" w:firstLine="560"/>
        <w:spacing w:before="450" w:after="450" w:line="312" w:lineRule="auto"/>
      </w:pPr>
      <w:r>
        <w:rPr>
          <w:rFonts w:ascii="宋体" w:hAnsi="宋体" w:eastAsia="宋体" w:cs="宋体"/>
          <w:color w:val="000"/>
          <w:sz w:val="28"/>
          <w:szCs w:val="28"/>
        </w:rPr>
        <w:t xml:space="preserve">（三）区级卫生行政部门在乡镇卫生院和社区卫生服务中心考核的基础上，组织考核小组进行抽查复核。要求充分听取乡村医生、村委会和村民的意见，客观、准确评价乡村医生承担的公共卫生工作。考核结果作为发放乡村医生承担公共卫生服务补助的依据。</w:t>
      </w:r>
    </w:p>
    <w:p>
      <w:pPr>
        <w:ind w:left="0" w:right="0" w:firstLine="560"/>
        <w:spacing w:before="450" w:after="450" w:line="312" w:lineRule="auto"/>
      </w:pPr>
      <w:r>
        <w:rPr>
          <w:rFonts w:ascii="宋体" w:hAnsi="宋体" w:eastAsia="宋体" w:cs="宋体"/>
          <w:color w:val="000"/>
          <w:sz w:val="28"/>
          <w:szCs w:val="28"/>
        </w:rPr>
        <w:t xml:space="preserve">（一）乡镇卫生院、社区卫生服务中心对辖区内乡村医生的考核每季度进行一次，考核结果应在辖区内进行公示。</w:t>
      </w:r>
    </w:p>
    <w:p>
      <w:pPr>
        <w:ind w:left="0" w:right="0" w:firstLine="560"/>
        <w:spacing w:before="450" w:after="450" w:line="312" w:lineRule="auto"/>
      </w:pPr>
      <w:r>
        <w:rPr>
          <w:rFonts w:ascii="宋体" w:hAnsi="宋体" w:eastAsia="宋体" w:cs="宋体"/>
          <w:color w:val="000"/>
          <w:sz w:val="28"/>
          <w:szCs w:val="28"/>
        </w:rPr>
        <w:t xml:space="preserve">（二）区级卫生行政部门每半年对乡村医生考核情况进行复核，上半年考核在7月5日前完成，下半年考核在次年1月底之前完成。并在考核结束后的5个工作日内，将考核结果书面报市卫生局。</w:t>
      </w:r>
    </w:p>
    <w:p>
      <w:pPr>
        <w:ind w:left="0" w:right="0" w:firstLine="560"/>
        <w:spacing w:before="450" w:after="450" w:line="312" w:lineRule="auto"/>
      </w:pPr>
      <w:r>
        <w:rPr>
          <w:rFonts w:ascii="宋体" w:hAnsi="宋体" w:eastAsia="宋体" w:cs="宋体"/>
          <w:color w:val="000"/>
          <w:sz w:val="28"/>
          <w:szCs w:val="28"/>
        </w:rPr>
        <w:t xml:space="preserve">（一）考核依据《省乡村医生基本公共卫生服务绩效考核标准》进行评分，总分100分。考核结果分为四个等次：分值85分以上为优秀，70-84分为良好，60-69分为合格，60分以下为不合格。考核优秀的比例不超过20%。</w:t>
      </w:r>
    </w:p>
    <w:p>
      <w:pPr>
        <w:ind w:left="0" w:right="0" w:firstLine="560"/>
        <w:spacing w:before="450" w:after="450" w:line="312" w:lineRule="auto"/>
      </w:pPr>
      <w:r>
        <w:rPr>
          <w:rFonts w:ascii="宋体" w:hAnsi="宋体" w:eastAsia="宋体" w:cs="宋体"/>
          <w:color w:val="000"/>
          <w:sz w:val="28"/>
          <w:szCs w:val="28"/>
        </w:rPr>
        <w:t xml:space="preserve">（二）考核结果应与乡村医生公共卫生服务补助经费挂钩，考核分数60分（含80分）以上的全额给予绩效考核补助经费；基本合格的，按70%给予经费补助；不合格的，核减全部绩效考核补助经费。</w:t>
      </w:r>
    </w:p>
    <w:p>
      <w:pPr>
        <w:ind w:left="0" w:right="0" w:firstLine="560"/>
        <w:spacing w:before="450" w:after="450" w:line="312" w:lineRule="auto"/>
      </w:pPr>
      <w:r>
        <w:rPr>
          <w:rFonts w:ascii="宋体" w:hAnsi="宋体" w:eastAsia="宋体" w:cs="宋体"/>
          <w:color w:val="000"/>
          <w:sz w:val="28"/>
          <w:szCs w:val="28"/>
        </w:rPr>
        <w:t xml:space="preserve">本责任书一式二份，卫生院、乡村医生各执一份。</w:t>
      </w:r>
    </w:p>
    <w:p>
      <w:pPr>
        <w:ind w:left="0" w:right="0" w:firstLine="560"/>
        <w:spacing w:before="450" w:after="450" w:line="312" w:lineRule="auto"/>
      </w:pPr>
      <w:r>
        <w:rPr>
          <w:rFonts w:ascii="宋体" w:hAnsi="宋体" w:eastAsia="宋体" w:cs="宋体"/>
          <w:color w:val="000"/>
          <w:sz w:val="28"/>
          <w:szCs w:val="28"/>
        </w:rPr>
        <w:t xml:space="preserve">卫生院（盖章）年月日</w:t>
      </w:r>
    </w:p>
    <w:p>
      <w:pPr>
        <w:ind w:left="0" w:right="0" w:firstLine="560"/>
        <w:spacing w:before="450" w:after="450" w:line="312" w:lineRule="auto"/>
      </w:pPr>
      <w:r>
        <w:rPr>
          <w:rFonts w:ascii="宋体" w:hAnsi="宋体" w:eastAsia="宋体" w:cs="宋体"/>
          <w:color w:val="000"/>
          <w:sz w:val="28"/>
          <w:szCs w:val="28"/>
        </w:rPr>
        <w:t xml:space="preserve">村卫生所（盖章）乡村医生（签字）：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2024-07-07T21:15:55+08:00</dcterms:created>
  <dcterms:modified xsi:type="dcterms:W3CDTF">2024-07-07T21:15:55+08:00</dcterms:modified>
</cp:coreProperties>
</file>

<file path=docProps/custom.xml><?xml version="1.0" encoding="utf-8"?>
<Properties xmlns="http://schemas.openxmlformats.org/officeDocument/2006/custom-properties" xmlns:vt="http://schemas.openxmlformats.org/officeDocument/2006/docPropsVTypes"/>
</file>