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2024年通报支委会召开情况(三篇)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通报支委会召开情况篇一为使我市乡镇企业在治理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通报支委会召开情况篇一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为使我市乡镇企业在治理整顿中断续稳定健康发展,市委、市政府拟在7月底8月初召开全市乡镇企业工作会议。现将有关事项通知如下: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一、会议目的:这次会议重点研究讨论我市乡镇企业当前面临的新情况、新问题,总结交流经验,统一思想认识,研究部署进一步推动我市乡镇企业持续稳步发展的措施和意见。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二、总结交流的重点着重围绕以下五个方面: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(1)如何按照国家的产业政策和市场需求,合理调整产业、产品结构?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(2)怎样解决好“半拉子”工程问题?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(3)如何解决好目前乡镇企业面临的资金短缺、原材料紧张、能源不足等方面的实际问题?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(4)如何进一步深化企业改革,推进科技进步,强化企业管理,提高经济效益?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(5)如何正确处理农业和乡镇企业的关系,加强乡镇企业的领导,做到互相促进,协调发展?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三、参加人员:各县区(场)党委书记或县区(场)长、乡镇企业局长,每一个县区一名乡(镇)书记或乡(镇)长、一名企业厂长(经理),市直有关部门负责人。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望各地按照上述通知要求,组织力量,认真搞好调查研究,做好会前准备。会议的具体时间、地点另行通知。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通报支委会召开情况篇二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各党总支、支部、党小组;各科室、班组：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，中央印发了新修订的《中国共产党廉洁自律准则》和《中国共产党纪律处分条例》(简称“两项法规”);10月26日～29日，中共xx届五中全会胜利召开，通过了《关于制定国民经济和社会发展第十三个五年规划的建议》。这两件都是全党弹冠相庆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项法规”进一步扎紧了管党治党的“笼子”，为“全面”、“从严”治党，树立了道德高线和纪律底线，对于全面推进党的建设新的伟大工程，具有重大的意义和深远的影响;《中央第十三个五年规划的建议》，勾画了国民经济和社会发展的壮丽而美好的蓝图，为全党、全国人民指明了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好、贯彻好、落实好中央精神，党政办特对11月政治学习的内容作补充安排。11月份的《政治学习安排表》及学习资料已早挂网，全院党组织和科室、班组既要组织党员和职工学习好《政治学习安排表》中规定的内容和挂网的资料，又要组织学习好补充的内容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一、党内深入学习“两项法规”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党组织和党员要认真学习、切实思考、深刻领悟、形成共识、用于实践，通过“学、思、悟、践”贯彻落实好“两项法规”。要以学习贯彻落实“两项法规”为契机，强化党章党规党纪意识，让党规党纪刻在心里、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为了确保“两项法规”的学习“时间、人员、内容、效果”四落实，安排和要求如下：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1.党政办将在院网、办公qq群、党建微信平台挂发《关于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深入学习“两项法规”和xx届五中全会精神的通知》和以下学习资料：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①《中国共产党廉洁自律准则》;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②《中国共产党纪律处分条例》;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③中国共产党廉洁自律准则和纪律处分条例四大看点;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④中央最严党纪五大亮点。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2.以党小组为单位，集中一个下午进行学习讨论。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3.要严格考勤党员，不得无故缺席。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二、职工认真学习xx届五中全会精神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1.以科室班组为单位，进行不少于2小时的集中学习。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2.学习资料由学习小组负责人事先准备好(报纸、网络上找)。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各党总支、支部书记要高度重视，严格要求;要组织支委督查党小组和科室、班组的学习情况。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通报支委会召开情况篇三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