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最新部门个人工作计划(6篇)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部门个人工作计划篇一20xx年人力资源部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部门个人工作计划篇一</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为确保人力资源工作能得到有效的发展，发挥在企业中的重要作用。20xx年人力资源部将紧紧围绕“xxxx”文件精神，认真贯彻执行公司下达的各项工作任务，具体工作目标如下：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xx五”规划和20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部门个人工作计划篇二</w:t>
      </w:r>
    </w:p>
    <w:p>
      <w:pPr>
        <w:ind w:left="0" w:right="0" w:firstLine="560"/>
        <w:spacing w:before="450" w:after="450" w:line="312" w:lineRule="auto"/>
      </w:pPr>
      <w:r>
        <w:rPr>
          <w:rFonts w:ascii="宋体" w:hAnsi="宋体" w:eastAsia="宋体" w:cs="宋体"/>
          <w:color w:val="000"/>
          <w:sz w:val="28"/>
          <w:szCs w:val="28"/>
        </w:rPr>
        <w:t xml:space="preserve">在新的20年里，为了公司更好的发展，也为了自己更好的明天，我会继续努力，坚守自己岗位，完成公司交待任务。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认真学习本职工作相关的理论知识，查缺补漏，争取独立完成高层复杂结构的预算工作理论联系实际，多到工地现场学习，全面提高自己，努力考取相关职称，充实自己，生活上关心他人，听从上级领导的安排。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部门个人工作计划篇三</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部门个人工作计划篇四</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部门个人工作计划篇五</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时间的车轮又转过了一圈，来到了20xx年。为了20xx年的工作更有方向和目标，让工作更有效率。因此在整和了20xx小学年的工作的基础上制定了20xx年的工作计划。</w:t>
      </w:r>
    </w:p>
    <w:p>
      <w:pPr>
        <w:ind w:left="0" w:right="0" w:firstLine="560"/>
        <w:spacing w:before="450" w:after="450" w:line="312" w:lineRule="auto"/>
      </w:pPr>
      <w:r>
        <w:rPr>
          <w:rFonts w:ascii="宋体" w:hAnsi="宋体" w:eastAsia="宋体" w:cs="宋体"/>
          <w:color w:val="000"/>
          <w:sz w:val="28"/>
          <w:szCs w:val="28"/>
        </w:rPr>
        <w:t xml:space="preserve">20xx年的工作计划分解为四个季度：一季度、二季度、三季度、四季度。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这就是我所制定的20xx年的工作计划，假如有不妥之处，请给予指正。我会以这个计划为指向努力的工作，认真的学习。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部门个人工作计划篇六</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_____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______年下半年的工作思路：继续集中公司资源开展固定收益、经纪、投行三大主要创利业务，确保超额完成全年经营指标;同时加强创新研究，积极推进收购兼并与资产治理业务，培育新的赢利点，为______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_____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社区目前经济比较困难，但我们有决心、有信心发挥社区党组织的战斗堡垒作用，发挥自身的主动性和能动性，做到该收的费、税应收尽收;该省的钱就要省下来，想方设法把经济搞上去，自觉融入海西建设大潮中，为构建和谐社会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2024-11-08T19:26:45+08:00</dcterms:created>
  <dcterms:modified xsi:type="dcterms:W3CDTF">2024-11-08T19:26:45+08:00</dcterms:modified>
</cp:coreProperties>
</file>

<file path=docProps/custom.xml><?xml version="1.0" encoding="utf-8"?>
<Properties xmlns="http://schemas.openxmlformats.org/officeDocument/2006/custom-properties" xmlns:vt="http://schemas.openxmlformats.org/officeDocument/2006/docPropsVTypes"/>
</file>