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2024年2024年我对未来职业的规划300字怎么写(六篇)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2024年我对未来职业的规划300字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2024年我对未来职业的规划300字怎么写篇1</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5、加大行政执法力度。严格按照和等有关规定，配合劳动监察部门对恶意拖欠社会保险费的单位加大行政执法力度，在已送达限期整改指令书的基础上，依照法律程序强制收缴。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__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告知\"制度，下发了，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__]16号文件精神，我市养老保险经办机构成立了检查评估领导小组，通过实地检查、座谈、查看工作方案、制度及相关台帐等方式，于20__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工作条件。我市于20__年底出台了，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劳动保障部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__]37号文件规定的数据项目，建立并逐步完善了企业退休人员基本信息库(卡)，并登录了微机。截至5月底，共填写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[20__]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和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(六)各项基础管理工作进一步得到加强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二)做好扩面征缴和养老保险接续工作。一是要以非公有经济组织和灵活就业人员为群体重点，努力扩大覆盖面，确保今年新增参保职工8600人。二是严格执行和，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今年国家要全面启动逐步做实养老保险个人账户工作，改变以前养老保险个人帐户“空帐”运行的状况，消除债务隐患。当前的主要任务包括以下几个方面:一是按老中新人分开的原则，逐步做实个人养老保险账户，20__年按2%起步，2024年做实到5%。二是中央对中西部省份给予补助，5%以内每个点中央补0.75%，剩余0.25%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黑体" w:hAnsi="黑体" w:eastAsia="黑体" w:cs="黑体"/>
          <w:color w:val="000000"/>
          <w:sz w:val="34"/>
          <w:szCs w:val="34"/>
          <w:b w:val="1"/>
          <w:bCs w:val="1"/>
        </w:rPr>
        <w:t xml:space="preserve">2024年我对未来职业的规划300字怎么写篇2</w:t>
      </w:r>
    </w:p>
    <w:p>
      <w:pPr>
        <w:ind w:left="0" w:right="0" w:firstLine="560"/>
        <w:spacing w:before="450" w:after="450" w:line="312" w:lineRule="auto"/>
      </w:pPr>
      <w:r>
        <w:rPr>
          <w:rFonts w:ascii="宋体" w:hAnsi="宋体" w:eastAsia="宋体" w:cs="宋体"/>
          <w:color w:val="000"/>
          <w:sz w:val="28"/>
          <w:szCs w:val="28"/>
        </w:rPr>
        <w:t xml:space="preserve">一、____年工作情况回顾</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第一、完成20__年度城乡居民社会养老保险保费收缴工作。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10月底之前收缴结束。为进一步规范保费收缴工作，今年提前筹划与银行合作，由银行代扣代收20__年度保费。但由于邮政储蓄银行经办能力较差，导致工作进展缓慢，延误了保费收缴最佳时机。为确保在10月底前完成20__年度保费征缴工作，放弃节假日休息，加班加点，采取区、乡、银行三方合作入村的方式，分四组下村收取保费。截止10月底，20__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国务院部署，国家审计署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__年10月底，新农保到龄人员共计434人，养老金已全部补发。今年七月份，河北省城镇居民社会养老保险管理系统投入使用，我区在__市率先进行城镇居民社会保险管理系统信息录入。为保证信息录入工作尽快完成，工作人员加班加点，牺牲休息时间。发现异地重复参保等现象后，及时与省市及相关县区沟通联系，确保工作顺利开展。至20__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__市20__年度第二批次、第七批次、第十五批次、第二十五建设用地涉及到__区部分村及社区，按照省政府《关于实行征地片价的通知》(冀政[20__]132号)和《__市__区人民政府关于实行征地区片价后被征地农民社会保障费提取比例有关问题的批复》(沧新政字[20__]32号)文件的规定，核算上缴社会保障费预存款1778、1836万元，风险基金128、8845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__年老农保新增到龄人员43人，领取人员231人人，老农保参保人员共计2401人，老农保基金累计结余184、38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按照省市统一安排，在今年11至12月对城乡居保经办机构管理规范化建设工作进行验收(沧人社字[20__]340号)。我中心高度重视，周密安排，倒排工期，组织区、乡(办)、村(社区)三级经办机构进行规范化建设。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__年10月开始进行我区城乡居民社会社会养老保险待遇领取人员生存认定工作。截止到20__年11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二、20__年重点工作安排</w:t>
      </w:r>
    </w:p>
    <w:p>
      <w:pPr>
        <w:ind w:left="0" w:right="0" w:firstLine="560"/>
        <w:spacing w:before="450" w:after="450" w:line="312" w:lineRule="auto"/>
      </w:pPr>
      <w:r>
        <w:rPr>
          <w:rFonts w:ascii="宋体" w:hAnsi="宋体" w:eastAsia="宋体" w:cs="宋体"/>
          <w:color w:val="000"/>
          <w:sz w:val="28"/>
          <w:szCs w:val="28"/>
        </w:rPr>
        <w:t xml:space="preserve">第一、进行20__年城乡居民社会养老保险保费收缴工作。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根据我区实际情况，计划在20__年上半年进行保费征缴工作。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第二、进行20__年年度待遇领取人员生存认定工作。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按照统一安排，省厅将于20__年对全省社会保险业务档案进行达标验收工作。我中心将根据有关文件要求，对城乡居民社会养老保险业务档案进行整理规范，务求达标。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560"/>
        <w:spacing w:before="450" w:after="450" w:line="312" w:lineRule="auto"/>
      </w:pPr>
      <w:r>
        <w:rPr>
          <w:rFonts w:ascii="黑体" w:hAnsi="黑体" w:eastAsia="黑体" w:cs="黑体"/>
          <w:color w:val="000000"/>
          <w:sz w:val="34"/>
          <w:szCs w:val="34"/>
          <w:b w:val="1"/>
          <w:bCs w:val="1"/>
        </w:rPr>
        <w:t xml:space="preserve">2024年我对未来职业的规划300字怎么写篇3</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党中央、国务院关注解决“三农”问题、维护社会公平正义的重要举措，是坚持以人为本，落实科学发展，构建和谐社会的具体体现，是实实在在解决广大农村居民“老有所养”的又一重大惠农民生工程。20__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一、全乡基本情况及工作成效</w:t>
      </w:r>
    </w:p>
    <w:p>
      <w:pPr>
        <w:ind w:left="0" w:right="0" w:firstLine="560"/>
        <w:spacing w:before="450" w:after="450" w:line="312" w:lineRule="auto"/>
      </w:pPr>
      <w:r>
        <w:rPr>
          <w:rFonts w:ascii="宋体" w:hAnsi="宋体" w:eastAsia="宋体" w:cs="宋体"/>
          <w:color w:val="000"/>
          <w:sz w:val="28"/>
          <w:szCs w:val="28"/>
        </w:rPr>
        <w:t xml:space="preserve">__乡辖__个行政村，__个村民小组，__余人口。20__年，全乡__周岁适龄参保人员__人，按新农保参保条件统计，我乡实际应参保缴费人数__人。20__年新农保工作开展以来，乡党委、政府高度重视，全体干部扎实工作，村支两委密切配合，新农保工作扎实有效推进。截止目前，我乡实际参保缴费__人(其中新增参保人员__人)，收缴保费__万元(其中含补缴20__年新农保保金__元)，实际缴费人数占应参保人数的比例达__，参保巩固率为__，超额完成县人民政府下达的20__年度已参保缴费人员的巩固率达100%及20__年度参保缴费人员占适龄人员的比例达__%以上的目标任务。</w:t>
      </w:r>
    </w:p>
    <w:p>
      <w:pPr>
        <w:ind w:left="0" w:right="0" w:firstLine="560"/>
        <w:spacing w:before="450" w:after="450" w:line="312" w:lineRule="auto"/>
      </w:pPr>
      <w:r>
        <w:rPr>
          <w:rFonts w:ascii="宋体" w:hAnsi="宋体" w:eastAsia="宋体" w:cs="宋体"/>
          <w:color w:val="000"/>
          <w:sz w:val="28"/>
          <w:szCs w:val="28"/>
        </w:rPr>
        <w:t xml:space="preserve">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__年是新农保参保缴费工作的第_年，也是新农保“巩固、完善、提高”的重要之年。全县20__年新农保工作部署会议召开后，我乡迅速成立了以乡长___任组长，分管领导___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__年__乡新农保工作实施方案。方案明确了各阶段的具体工作：_月_日召开全乡新农保动员大会，并组织对各村农保工作人员(书记、主任、会计及计生专干)的业务培训;_月_日—_月_日为全乡新农保工作宣传发动期;_月_日—_月_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_次，组织对驻村干部的业务培训_次，落实具体工作;_月_日召开全乡新农保工作动员大会，下发工作方案，把20__年新农保工作任务明确下达到各村，与各村签订责任状，并组织对各村新农保工作人员的业务培训;_月_日至_月_日，各村召开由村支两委成员、党员、组长和村民代表参加会议，部署新农保工作，村级农保协办员组织对村组干部进行业务培训，促使其做到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__年度新型农村社会养老保险参保缴费工作有关事项的通知》，结合我乡实际及工作方案，印制a3版面的《__乡关于做好20__年度新型农村社会养老保险参保缴费工作有关事项的通知》___份，张贴到各村组;16k版面的通知___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__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3、结合实际，推出夜间上门服务。由于久旱，日间我乡大部分村民都忙于抽水灌溉，一心投入抗旱工作，白天工作开展难度较大。我乡__村、__村、__等村结合实际，推出夜间上门服务，保费收缴工作稳步推进。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4、责任到人，各个击破。由于全乡全户外出务工人员较多，保费收缴工作难以跟进。为巩固20__年工作成果，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5、工作情况实行阳光操作。_月_日至_日，各村农保协办员每两天向驻村干部汇报一次工作情况;乡农保专干对各村保费收缴情况实行一天一公示，两天一汇总评比，促使各村加快保费收缴工作。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_月_日起，我乡每天上午_点_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(二)继续完善全乡20__年新农保相关工作台账，并按时按质上报相关数据、信息。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(五)做好20__年新农保工作的汇报总结，并认真做好工作的移交手续。</w:t>
      </w:r>
    </w:p>
    <w:p>
      <w:pPr>
        <w:ind w:left="0" w:right="0" w:firstLine="560"/>
        <w:spacing w:before="450" w:after="450" w:line="312" w:lineRule="auto"/>
      </w:pPr>
      <w:r>
        <w:rPr>
          <w:rFonts w:ascii="黑体" w:hAnsi="黑体" w:eastAsia="黑体" w:cs="黑体"/>
          <w:color w:val="000000"/>
          <w:sz w:val="34"/>
          <w:szCs w:val="34"/>
          <w:b w:val="1"/>
          <w:bCs w:val="1"/>
        </w:rPr>
        <w:t xml:space="preserve">2024年我对未来职业的规划300字怎么写篇4</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年11月，我区6个街道2个乡，系统参保人数为32278人，其中新农保29197人，城居保3081人;截止20--年10月待遇发放人数为6073人，其中新农保4926人，城居保1147人，1—10月累计发放养老金325万元。目前，我区新农保缴费人数为19132人占目标任务20800人的91.98%，圆满完成上级交办的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32号、国发[20--]18号、湘政发[20--]38号、湘政发[20--]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黑体" w:hAnsi="黑体" w:eastAsia="黑体" w:cs="黑体"/>
          <w:color w:val="000000"/>
          <w:sz w:val="34"/>
          <w:szCs w:val="34"/>
          <w:b w:val="1"/>
          <w:bCs w:val="1"/>
        </w:rPr>
        <w:t xml:space="preserve">2024年我对未来职业的规划300字怎么写篇5</w:t>
      </w:r>
    </w:p>
    <w:p>
      <w:pPr>
        <w:ind w:left="0" w:right="0" w:firstLine="560"/>
        <w:spacing w:before="450" w:after="450" w:line="312" w:lineRule="auto"/>
      </w:pPr>
      <w:r>
        <w:rPr>
          <w:rFonts w:ascii="宋体" w:hAnsi="宋体" w:eastAsia="宋体" w:cs="宋体"/>
          <w:color w:val="000"/>
          <w:sz w:val="28"/>
          <w:szCs w:val="28"/>
        </w:rPr>
        <w:t xml:space="preserve">为进一步做好新农保试点工作，准确掌握试点县参保人员基本情况，建立完善参保人员的基础信息，我乡根据“普洱市劳动和社会保障局转发云南省人力资源和社会保障厅办公室关于在新农保试点县开展参保人员基本情况核查的通知”的文件精神，现将基本情况总结如下：</w:t>
      </w:r>
    </w:p>
    <w:p>
      <w:pPr>
        <w:ind w:left="0" w:right="0" w:firstLine="560"/>
        <w:spacing w:before="450" w:after="450" w:line="312" w:lineRule="auto"/>
      </w:pPr>
      <w:r>
        <w:rPr>
          <w:rFonts w:ascii="宋体" w:hAnsi="宋体" w:eastAsia="宋体" w:cs="宋体"/>
          <w:color w:val="000"/>
          <w:sz w:val="28"/>
          <w:szCs w:val="28"/>
        </w:rPr>
        <w:t xml:space="preserve">一、加强领导、搞好协调</w:t>
      </w:r>
    </w:p>
    <w:p>
      <w:pPr>
        <w:ind w:left="0" w:right="0" w:firstLine="560"/>
        <w:spacing w:before="450" w:after="450" w:line="312" w:lineRule="auto"/>
      </w:pPr>
      <w:r>
        <w:rPr>
          <w:rFonts w:ascii="宋体" w:hAnsi="宋体" w:eastAsia="宋体" w:cs="宋体"/>
          <w:color w:val="000"/>
          <w:sz w:val="28"/>
          <w:szCs w:val="28"/>
        </w:rPr>
        <w:t xml:space="preserve">我乡新农保办提高对此次核查工作重要性的认识，及时向乡领导汇报，同时加强与公安等部门的统筹安排，精心组织，确保此次核查数据真实、有效，具有说服力。此次核查工作那哈乡人民政府高度重视，积极开展动员会，明确责任，确保此次核查工作顺利进行。</w:t>
      </w:r>
    </w:p>
    <w:p>
      <w:pPr>
        <w:ind w:left="0" w:right="0" w:firstLine="560"/>
        <w:spacing w:before="450" w:after="450" w:line="312" w:lineRule="auto"/>
      </w:pPr>
      <w:r>
        <w:rPr>
          <w:rFonts w:ascii="宋体" w:hAnsi="宋体" w:eastAsia="宋体" w:cs="宋体"/>
          <w:color w:val="000"/>
          <w:sz w:val="28"/>
          <w:szCs w:val="28"/>
        </w:rPr>
        <w:t xml:space="preserve">二、核查方式</w:t>
      </w:r>
    </w:p>
    <w:p>
      <w:pPr>
        <w:ind w:left="0" w:right="0" w:firstLine="560"/>
        <w:spacing w:before="450" w:after="450" w:line="312" w:lineRule="auto"/>
      </w:pPr>
      <w:r>
        <w:rPr>
          <w:rFonts w:ascii="宋体" w:hAnsi="宋体" w:eastAsia="宋体" w:cs="宋体"/>
          <w:color w:val="000"/>
          <w:sz w:val="28"/>
          <w:szCs w:val="28"/>
        </w:rPr>
        <w:t xml:space="preserve">我乡在近期进行的参保缴费工作的基础上，结合对参加原农村养老保险人员的清理工作，采取对村级自查，乡级排查相结合的方法，以乡排查、复查为主，进村入户认真实施好这次核查工作。</w:t>
      </w:r>
    </w:p>
    <w:p>
      <w:pPr>
        <w:ind w:left="0" w:right="0" w:firstLine="560"/>
        <w:spacing w:before="450" w:after="450" w:line="312" w:lineRule="auto"/>
      </w:pPr>
      <w:r>
        <w:rPr>
          <w:rFonts w:ascii="宋体" w:hAnsi="宋体" w:eastAsia="宋体" w:cs="宋体"/>
          <w:color w:val="000"/>
          <w:sz w:val="28"/>
          <w:szCs w:val="28"/>
        </w:rPr>
        <w:t xml:space="preserve">对1659周岁人员的核查，做到核查其身份变动情况，按照死户未注销人员、嫁娶未迁移户口人员、未进行户口登记人员、未办理身份证人员、在校人员、已参加城</w:t>
      </w:r>
    </w:p>
    <w:p>
      <w:pPr>
        <w:ind w:left="0" w:right="0" w:firstLine="560"/>
        <w:spacing w:before="450" w:after="450" w:line="312" w:lineRule="auto"/>
      </w:pPr>
      <w:r>
        <w:rPr>
          <w:rFonts w:ascii="宋体" w:hAnsi="宋体" w:eastAsia="宋体" w:cs="宋体"/>
          <w:color w:val="000"/>
          <w:sz w:val="28"/>
          <w:szCs w:val="28"/>
        </w:rPr>
        <w:t xml:space="preserve">镇企业职工养老保险人员、外初务工人员等切实核清其基本情况;对60周岁及以上已领取养老金待遇人员在前段发放养老金情况的基础上，进一步核实清楚死亡未销户人员、嫁娶未迁移户口人员、未进行户口登记人员、未办理身份证人员、五保户人员等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此次核查做到了不漏组、组不漏户、户不漏人。根据新农保办的要求，核查工作人员必须做到，逐村逐户的进行排查。要做到不漏村、不漏组、不漏户，不漏人，无错统、漏统、虚报、瞒报。做到了此次核查数据真实、有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1、由于我乡外出务工，整户迁出的较多，给核查工作带来了一定的困难，部分人员的身份证号难以核对，外出时间难以界定。</w:t>
      </w:r>
    </w:p>
    <w:p>
      <w:pPr>
        <w:ind w:left="0" w:right="0" w:firstLine="560"/>
        <w:spacing w:before="450" w:after="450" w:line="312" w:lineRule="auto"/>
      </w:pPr>
      <w:r>
        <w:rPr>
          <w:rFonts w:ascii="宋体" w:hAnsi="宋体" w:eastAsia="宋体" w:cs="宋体"/>
          <w:color w:val="000"/>
          <w:sz w:val="28"/>
          <w:szCs w:val="28"/>
        </w:rPr>
        <w:t xml:space="preserve">2、部分外出人员外出时间较长，有的不知去向，失去联络，给人员核查和新农保征缴费工作造成较大困难。</w:t>
      </w:r>
    </w:p>
    <w:p>
      <w:pPr>
        <w:ind w:left="0" w:right="0" w:firstLine="560"/>
        <w:spacing w:before="450" w:after="450" w:line="312" w:lineRule="auto"/>
      </w:pPr>
      <w:r>
        <w:rPr>
          <w:rFonts w:ascii="宋体" w:hAnsi="宋体" w:eastAsia="宋体" w:cs="宋体"/>
          <w:color w:val="000"/>
          <w:sz w:val="28"/>
          <w:szCs w:val="28"/>
        </w:rPr>
        <w:t xml:space="preserve">3、我乡地处民族集聚区，部分人员常用名和户口实际登记名存在一定误差，前几次的人口核对中人员姓名登记出现部分同音不同字的现象。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1、对于外出失去联络的人员，尽量联系亲戚、朋友，取得联系方式，动员回乡参保缴费。</w:t>
      </w:r>
    </w:p>
    <w:p>
      <w:pPr>
        <w:ind w:left="0" w:right="0" w:firstLine="560"/>
        <w:spacing w:before="450" w:after="450" w:line="312" w:lineRule="auto"/>
      </w:pPr>
      <w:r>
        <w:rPr>
          <w:rFonts w:ascii="宋体" w:hAnsi="宋体" w:eastAsia="宋体" w:cs="宋体"/>
          <w:color w:val="000"/>
          <w:sz w:val="28"/>
          <w:szCs w:val="28"/>
        </w:rPr>
        <w:t xml:space="preserve">2、积极协调，联系公安部门，核查人口信息，做到了此次核查数据真实、有效。</w:t>
      </w:r>
    </w:p>
    <w:p>
      <w:pPr>
        <w:ind w:left="0" w:right="0" w:firstLine="560"/>
        <w:spacing w:before="450" w:after="450" w:line="312" w:lineRule="auto"/>
      </w:pPr>
      <w:r>
        <w:rPr>
          <w:rFonts w:ascii="宋体" w:hAnsi="宋体" w:eastAsia="宋体" w:cs="宋体"/>
          <w:color w:val="000"/>
          <w:sz w:val="28"/>
          <w:szCs w:val="28"/>
        </w:rPr>
        <w:t xml:space="preserve">3、结合即将开展的第六次人口普查，再次深入村组，继续巩固人口核查和征缴费工作。</w:t>
      </w:r>
    </w:p>
    <w:p>
      <w:pPr>
        <w:ind w:left="0" w:right="0" w:firstLine="560"/>
        <w:spacing w:before="450" w:after="450" w:line="312" w:lineRule="auto"/>
      </w:pPr>
      <w:r>
        <w:rPr>
          <w:rFonts w:ascii="黑体" w:hAnsi="黑体" w:eastAsia="黑体" w:cs="黑体"/>
          <w:color w:val="000000"/>
          <w:sz w:val="34"/>
          <w:szCs w:val="34"/>
          <w:b w:val="1"/>
          <w:bCs w:val="1"/>
        </w:rPr>
        <w:t xml:space="preserve">2024年我对未来职业的规划300字怎么写篇6</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1748.88万元，全年应收养老保险金424.01万元，其中财政预算332.27万元，实际拨付万元。截止十二月底完成万元，收缴率为。拨付离退休职工养老金233.29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xx)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xx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xx年，我办按照县委、县政府的统一安排，以邓小平理论和三个代表重要思想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3.25万元帮助贫困户发展主导产业，建果园、购买果树专用肥等农用物资。在开展县城环境卫生整顿中，共投资1.5万元粉刷居民住宅楼墙体和围墙面710平米，清运建筑垃圾和卫生垃圾3.5吨，粉刷树木30多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2024-09-20T21:29:30+08:00</dcterms:created>
  <dcterms:modified xsi:type="dcterms:W3CDTF">2024-09-20T21:29:30+08:00</dcterms:modified>
</cp:coreProperties>
</file>

<file path=docProps/custom.xml><?xml version="1.0" encoding="utf-8"?>
<Properties xmlns="http://schemas.openxmlformats.org/officeDocument/2006/custom-properties" xmlns:vt="http://schemas.openxmlformats.org/officeDocument/2006/docPropsVTypes"/>
</file>