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公司感恩节活动邀请函范本</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w:t>
      </w:r>
    </w:p>
    <w:p>
      <w:pPr>
        <w:ind w:left="0" w:right="0" w:firstLine="560"/>
        <w:spacing w:before="450" w:after="450" w:line="312" w:lineRule="auto"/>
      </w:pPr>
      <w:r>
        <w:rPr>
          <w:rFonts w:ascii="宋体" w:hAnsi="宋体" w:eastAsia="宋体" w:cs="宋体"/>
          <w:color w:val="000"/>
          <w:sz w:val="28"/>
          <w:szCs w:val="28"/>
        </w:rPr>
        <w:t xml:space="preserve">感恩节(Thanksgiving Day)是美国人民独创的一个古老节日，也是美国人合家欢聚的节日。 初时感恩节没有固定日期，由美国各州临时决定。直到美国独立后的1863年，林肯总统宣布感恩节为全国性节日 。1941年，美国国会正式将每年11月第四个星期四定为感恩节。感恩节假期一般会从星期四持续到星期天。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您好!我是20xx世界园艺博览会 (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参与形式非常简单，同学们只要登录活动官网 上传作品，即有机会成为两岸交流使者，世园会将提供交流的全额经费支持，让大学生能利用此平台去台湾、访西安，与全国及国际留学生们交流。活动不限制参与学生背景，并鼓励所有学生能通过网站参与活动。</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2024-09-21T04:35:08+08:00</dcterms:created>
  <dcterms:modified xsi:type="dcterms:W3CDTF">2024-09-21T04:35:08+08:00</dcterms:modified>
</cp:coreProperties>
</file>

<file path=docProps/custom.xml><?xml version="1.0" encoding="utf-8"?>
<Properties xmlns="http://schemas.openxmlformats.org/officeDocument/2006/custom-properties" xmlns:vt="http://schemas.openxmlformats.org/officeDocument/2006/docPropsVTypes"/>
</file>