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强化企业管理服务地方经济</w:t>
      </w:r>
      <w:bookmarkEnd w:id="1"/>
    </w:p>
    <w:p>
      <w:pPr>
        <w:jc w:val="center"/>
        <w:spacing w:before="0" w:after="450"/>
      </w:pPr>
      <w:r>
        <w:rPr>
          <w:rFonts w:ascii="Arial" w:hAnsi="Arial" w:eastAsia="Arial" w:cs="Arial"/>
          <w:color w:val="999999"/>
          <w:sz w:val="20"/>
          <w:szCs w:val="20"/>
        </w:rPr>
        <w:t xml:space="preserve">来源：网络  作者：风吟鸟唱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强化企业管理服务地方经济强化企业管理服务地方经济各位领导、同志们:我所地处210国道线上的篆塘镇,属典型的农村所。辖区内两个镇7个场，有个体工商户618户，私营企业18户(其中:有限责任公司8户，独资企业6户，合伙企业4户)，国有、集体企业...</w:t>
      </w:r>
    </w:p>
    <w:p>
      <w:pPr>
        <w:ind w:left="0" w:right="0" w:firstLine="560"/>
        <w:spacing w:before="450" w:after="450" w:line="312" w:lineRule="auto"/>
      </w:pPr>
      <w:r>
        <w:rPr>
          <w:rFonts w:ascii="宋体" w:hAnsi="宋体" w:eastAsia="宋体" w:cs="宋体"/>
          <w:color w:val="000"/>
          <w:sz w:val="28"/>
          <w:szCs w:val="28"/>
        </w:rPr>
        <w:t xml:space="preserve">强化企业管理服务地方经济</w:t>
      </w:r>
    </w:p>
    <w:p>
      <w:pPr>
        <w:ind w:left="0" w:right="0" w:firstLine="560"/>
        <w:spacing w:before="450" w:after="450" w:line="312" w:lineRule="auto"/>
      </w:pPr>
      <w:r>
        <w:rPr>
          <w:rFonts w:ascii="宋体" w:hAnsi="宋体" w:eastAsia="宋体" w:cs="宋体"/>
          <w:color w:val="000"/>
          <w:sz w:val="28"/>
          <w:szCs w:val="28"/>
        </w:rPr>
        <w:t xml:space="preserve">强化企业管理服务地方经济</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所地处210国道线上的篆塘镇,属典型的农村所。辖区内两个镇7个场，有个体工商户618户，私营企业18户(其中:有限责任公司8户，独资企业6户，合伙企业4户)，国有、集体企业12户，营业性经济组织3户，分支机构8户。</w:t>
      </w:r>
    </w:p>
    <w:p>
      <w:pPr>
        <w:ind w:left="0" w:right="0" w:firstLine="560"/>
        <w:spacing w:before="450" w:after="450" w:line="312" w:lineRule="auto"/>
      </w:pPr>
      <w:r>
        <w:rPr>
          <w:rFonts w:ascii="宋体" w:hAnsi="宋体" w:eastAsia="宋体" w:cs="宋体"/>
          <w:color w:val="000"/>
          <w:sz w:val="28"/>
          <w:szCs w:val="28"/>
        </w:rPr>
        <w:t xml:space="preserve">我们认识到，作为执法一线的基层工商所，除了完成每年常规性的企业年检和个体工商户验照外，还必须把日常监管做扎实，才能防患于未然，在工作中掌握主动，避免被动。实践证明，通过对企业和个体工商户的回访制度来强化日常监管，效果非常好。</w:t>
      </w:r>
    </w:p>
    <w:p>
      <w:pPr>
        <w:ind w:left="0" w:right="0" w:firstLine="560"/>
        <w:spacing w:before="450" w:after="450" w:line="312" w:lineRule="auto"/>
      </w:pPr>
      <w:r>
        <w:rPr>
          <w:rFonts w:ascii="宋体" w:hAnsi="宋体" w:eastAsia="宋体" w:cs="宋体"/>
          <w:color w:val="000"/>
          <w:sz w:val="28"/>
          <w:szCs w:val="28"/>
        </w:rPr>
        <w:t xml:space="preserve">首先，全面及时地掌握辖区内企业的基本情况和经营状况。我们对新办照的个体工商户和私营企业的回访率达80以上，对原有存活的私营企业、国有、集体企业的回访率达100。要求监管干部要在回访巡查过程中做到勤记、勤问，并作好回访记录或巡查记录，而且管理相对人要在记录上签字。虽然这些工作确实非常辛苦，有时到一个企业要走两三次才能找到负责人，却效果明显，能够非常及时地发现问题。比如我们及时发现盖石的个体工商户陶正强将过期饮料的生产日期用圆珠笔涂改后销售，我所迅速对该事件进行了处理，对责任人进行了处罚。真正做到了“守土有责、守土尽责”。</w:t>
      </w:r>
    </w:p>
    <w:p>
      <w:pPr>
        <w:ind w:left="0" w:right="0" w:firstLine="560"/>
        <w:spacing w:before="450" w:after="450" w:line="312" w:lineRule="auto"/>
      </w:pPr>
      <w:r>
        <w:rPr>
          <w:rFonts w:ascii="宋体" w:hAnsi="宋体" w:eastAsia="宋体" w:cs="宋体"/>
          <w:color w:val="000"/>
          <w:sz w:val="28"/>
          <w:szCs w:val="28"/>
        </w:rPr>
        <w:t xml:space="preserve">其次，创新工作理念、工作方法。一是将“分类管理”的理念引入到企业和个体工商户的回访工作中，对新开业的企业和个体工商户实行分类，有重点地开展回访工作。将“先照后证”的企业列为回访重点。在其开业后两个月内即进行回访。回访中，着重对企业是否已办理相关许可证和是否提前从事许可经营项目的情况进行督促和检查。二是不断健全、完善经济户口，实现动态监管。通过自身的工作在及时掌握企业基本情况的基础上，还注意充分利用各种资源，比如与公安、税务、定宰办、城管等部门形成互动网络，投诉与监管立体交叉等，以弥补工商所在人力和信息搜集方面的不足。这样可以掌握监管对象的动态情况，加强监管力度。三是企业回访与宣传工商法规相结合。提高被监管人的法律意识和自律意识，有利于降低监管工作中的阻力，对提高监管效率具有重要意义。因此，我们注意在回访过程中结合具体经营行为向经营者宣传工商法规，收到非常良好的效果。</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当好参谋，为企业解决实际困难。我县篆塘镇民营企业，重庆市綦江南洲建材开发有限公司于20xx年3月和綦江县大罗乡铁矿联营，由于该矿的矿石品位达不到要求，为了提高铁矿石的品位在綦江县赶水镇双溪投资兴建一个磁选厂。綦江县大罗乡铁矿于20xx年10月5日与河南省巩义市宋陵矿山机械有限公司签了工矿产品购销合同，合同约定购球磨机一台、磁选机两台，摇床等设备，共计购货款228000元正（由购货方先交保证金5000元后10日内发货，同时，在提货时付清60的首付购货款，其余货款待机械设备运到綦江县双溪安装调试出合格产品后付清）。</w:t>
      </w:r>
    </w:p>
    <w:p>
      <w:pPr>
        <w:ind w:left="0" w:right="0" w:firstLine="560"/>
        <w:spacing w:before="450" w:after="450" w:line="312" w:lineRule="auto"/>
      </w:pPr>
      <w:r>
        <w:rPr>
          <w:rFonts w:ascii="宋体" w:hAnsi="宋体" w:eastAsia="宋体" w:cs="宋体"/>
          <w:color w:val="000"/>
          <w:sz w:val="28"/>
          <w:szCs w:val="28"/>
        </w:rPr>
        <w:t xml:space="preserve">合同签定后重庆市綦江南洲建材开发有限公司于20xx年10月21日向巩义市宁陵矿山机械有限公司汇款136800元的首付款。到20xx年10月28日还未将货发到綦江。重庆市綦江南洲建材开发有限公司的定金5000元和60的首付款136800元将成为泡影，可能给该公司造成重大损失，公司心急如焚，找到綦江县工商局篆塘工商所和私个协会篆塘分会，请求协助公司追回机械设备或购货款。篆塘分会秘书王德昌得知该情况后对该合同进行了认真的分析并及时向县个私协会汇报，县个私协会李会长立即组织市场合同科篆塘工商所等部门根据綦江县大罗乡铁矿的购货合同和具体情况进行了认真分析，该合同存在一定的弊端，一是、綦江县大罗乡铁矿未在合同上加盖合同专用章；二是、綦江县大罗乡铁矿的委托代理人没有授权委托书；三是、不是綦江县大罗乡铁矿付的60的首付款而是重庆市綦江南洲建材开发有限公司负的；四是、打电话到河南厂家说该合同无效厂家提出了很多不合理的条件。该批设备确实存在很大的问题，如不及时到河南有可能被骗，最后李会长决定由工商部门的人员随同企业的人员前往河南巩义市宋陵矿山机械有限公司追收机械设备或购货款。篆塘工商所指定丁元海同志于20xx年10月29日随同企业人员一道前往河南省巩义市宋陵矿山机械有限公司。根据双方签订的合同条款和依据国家的法律、法规进行辩解。经过艰苦细致的工作，终于说服巩义市宋陵矿山机械有限公司，并于20xx年11月5日按合同约定将机械设备发往綦江。</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加大对重点企业的案后回访和巡查力度。纠正蜻蜓点水式巡查、只重登记事项不重经营行为和经营情况的巡查以及巡而不查等问题。具体做法有：一是加强案后回访；如盖石电厂旁边的一个铸造厂非法生产地条钢，被工商部门查处后，我所定期的到该地进行回访，引导其从事合法的经营。二是不仅注重面上的有关登记事项的检查，更要将检查深化到经营行为、经营过程中去。如我所去年查处的重庆燎原液化气有限公司长乐充装站销售商品不足量一案，就是在深化检查中发现的，并及时进行了处理，该案没收违法所得1.4万元，并责令其立即改正，有力地保护了消费者的合法权益，得到了消费者的好评。</w:t>
      </w:r>
    </w:p>
    <w:p>
      <w:pPr>
        <w:ind w:left="0" w:right="0" w:firstLine="560"/>
        <w:spacing w:before="450" w:after="450" w:line="312" w:lineRule="auto"/>
      </w:pPr>
      <w:r>
        <w:rPr>
          <w:rFonts w:ascii="宋体" w:hAnsi="宋体" w:eastAsia="宋体" w:cs="宋体"/>
          <w:color w:val="000"/>
          <w:sz w:val="28"/>
          <w:szCs w:val="28"/>
        </w:rPr>
        <w:t xml:space="preserve">一年来，我所通过对辖区企业和个体工商户的监管管理和回访，为企业和个体工商户想办法、出主意，不但接近了与企业和个体工商户的距离，也有力地推动了各项工作的顺利开展。全年，共作回访监管检查记录74页、市场巡查记录528人次、发催办营业执照通知35份、限期整改通知11份；共查处各类违章违法案件43件，案件总值50余万元，罚没收入66707.12元，超额完成全年任务；完成两费预算收入420745.50元，与去年同比上升了1.4。范文网版权所有</w:t>
      </w:r>
    </w:p>
    <w:p>
      <w:pPr>
        <w:ind w:left="0" w:right="0" w:firstLine="560"/>
        <w:spacing w:before="450" w:after="450" w:line="312" w:lineRule="auto"/>
      </w:pPr>
      <w:r>
        <w:rPr>
          <w:rFonts w:ascii="宋体" w:hAnsi="宋体" w:eastAsia="宋体" w:cs="宋体"/>
          <w:color w:val="000"/>
          <w:sz w:val="28"/>
          <w:szCs w:val="28"/>
        </w:rPr>
        <w:t xml:space="preserve">在今年的工作中，我所全体干部职工将不懈努力、求真务实、少说空话、多办实事、脚踏实地、不断创新，相信一定能完成全年的工作目标任务，不辜负领导和同志们的期望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2024-09-21T01:56:45+08:00</dcterms:created>
  <dcterms:modified xsi:type="dcterms:W3CDTF">2024-09-21T01:56:45+08:00</dcterms:modified>
</cp:coreProperties>
</file>

<file path=docProps/custom.xml><?xml version="1.0" encoding="utf-8"?>
<Properties xmlns="http://schemas.openxmlformats.org/officeDocument/2006/custom-properties" xmlns:vt="http://schemas.openxmlformats.org/officeDocument/2006/docPropsVTypes"/>
</file>