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十七届五中全会学习心得</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刚刚闭幕的党的十七届五中全会是在全面建设小康社会的关键时期，在深化改革开放、加快转变经济发展方式的攻坚时期召开的十分重要的会议，全会通过的《中共中央关于制定国民经济和社会发展第十二个五年规划的建议》是未来五年经济社会发展的基本遵循和...</w:t>
      </w:r>
    </w:p>
    <w:p>
      <w:pPr>
        <w:ind w:left="0" w:right="0" w:firstLine="560"/>
        <w:spacing w:before="450" w:after="450" w:line="312" w:lineRule="auto"/>
      </w:pPr>
      <w:r>
        <w:rPr>
          <w:rFonts w:ascii="宋体" w:hAnsi="宋体" w:eastAsia="宋体" w:cs="宋体"/>
          <w:color w:val="000"/>
          <w:sz w:val="28"/>
          <w:szCs w:val="28"/>
        </w:rPr>
        <w:t xml:space="preserve">刚刚闭幕的党的十七届五中全会是在全面建设小康社会的关键时期，在深化改革开放、加快转变经济发展方式的攻坚时期召开的十分重要的会议，全会通过的《中共中央关于制定国民经济和社会发展第十二个五年规划的建议》是未来五年经济社会发展的基本遵循和行动纲领，宣传思想文化战线要把学习宣传贯彻党的十七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十七届五中全会是在全面建设小康社会的关键时期和深化改革开放、加快转变经济发展方式的攻坚时期，召开的一次十分重要的会议。全会深入分析了今后一个时期我国经济社会发展的国内外环境，审议通过了《中共中央关于制定国民经济和社会发展第十二个五年规划的建议》，科学谋划了今后五年我国经济社会发展的宏伟蓝图。全会的胜利召开，对于继续抓住和用好重要战略机遇期，促进经济长期平稳较快发展和社会和谐稳定，夺取全面建设小康社会新胜利，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党的十七届五中全会精神，是当前xx市一项十分重要而紧迫的政治任务。各级要结合学习型党组织建设，切实加强领导，精心部署，迅速掀起学习宣传党的十七届五中全会精神的高潮。各级党委（党组）理论学习中心组要带头学习全会精神，各级领导干部和广大党员要先学一步、学深一层，带动和促进全市学习宣传活动的深入开展。各级党校要把五中全会精神列入教学计划和大规模干部培训的重要内容，充分发挥好主阵地作用。各级宣传部门和新闻媒体要开设专栏，切实加强对广大基层党员干部的宣传，进一步营造浓厚学习氛围，推动面上学习活动的深入开展。</w:t>
      </w:r>
    </w:p>
    <w:p>
      <w:pPr>
        <w:ind w:left="0" w:right="0" w:firstLine="560"/>
        <w:spacing w:before="450" w:after="450" w:line="312" w:lineRule="auto"/>
      </w:pPr>
      <w:r>
        <w:rPr>
          <w:rFonts w:ascii="宋体" w:hAnsi="宋体" w:eastAsia="宋体" w:cs="宋体"/>
          <w:color w:val="000"/>
          <w:sz w:val="28"/>
          <w:szCs w:val="28"/>
        </w:rPr>
        <w:t xml:space="preserve">党的十七届五中全会提出了“十二五”时期经济社会发展的指导思想、战略目标、主要任务和重大举措，为推进xx市科学发展提供了有力指导。各级要深刻领会全会精神实质，进一步统一广大党员干部的思想，形成科学发展的强大合力。要以学习贯彻全会精神为动力，扎实做好经济结构调整、统筹城乡发展、改善民生维护稳定等各项工作，确保完成全年</w:t>
      </w:r>
    </w:p>
    <w:p>
      <w:pPr>
        <w:ind w:left="0" w:right="0" w:firstLine="560"/>
        <w:spacing w:before="450" w:after="450" w:line="312" w:lineRule="auto"/>
      </w:pPr>
      <w:r>
        <w:rPr>
          <w:rFonts w:ascii="宋体" w:hAnsi="宋体" w:eastAsia="宋体" w:cs="宋体"/>
          <w:color w:val="000"/>
          <w:sz w:val="28"/>
          <w:szCs w:val="28"/>
        </w:rPr>
        <w:t xml:space="preserve">和“十一五”目标任务。要按照全会要求，把握重点，加强研究，进一步修改完善好xx市的“十二五”规划，科学谋划好xx老工业城市的长远发展。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2024-09-21T00:39:02+08:00</dcterms:created>
  <dcterms:modified xsi:type="dcterms:W3CDTF">2024-09-21T00:39:02+08:00</dcterms:modified>
</cp:coreProperties>
</file>

<file path=docProps/custom.xml><?xml version="1.0" encoding="utf-8"?>
<Properties xmlns="http://schemas.openxmlformats.org/officeDocument/2006/custom-properties" xmlns:vt="http://schemas.openxmlformats.org/officeDocument/2006/docPropsVTypes"/>
</file>